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ECB7" w14:textId="77777777" w:rsidR="00EB50D1" w:rsidRDefault="00EB50D1" w:rsidP="00EB50D1">
      <w:pPr>
        <w:pStyle w:val="zreportaddinfo"/>
        <w:framePr w:hSpace="0" w:wrap="auto" w:vAnchor="margin" w:hAnchor="text" w:yAlign="inline"/>
        <w:rPr>
          <w:rFonts w:cs="Arial"/>
          <w:sz w:val="56"/>
          <w:szCs w:val="56"/>
          <w:lang w:val="en-GB"/>
        </w:rPr>
      </w:pPr>
      <w:bookmarkStart w:id="0" w:name="_Hlk59310268"/>
      <w:r w:rsidRPr="00B718F3">
        <w:rPr>
          <w:rFonts w:cs="Arial"/>
          <w:sz w:val="56"/>
          <w:szCs w:val="56"/>
          <w:lang w:val="en-GB"/>
        </w:rPr>
        <w:t>W</w:t>
      </w:r>
      <w:r>
        <w:rPr>
          <w:rFonts w:cs="Arial"/>
          <w:sz w:val="56"/>
          <w:szCs w:val="56"/>
          <w:lang w:val="en-GB"/>
        </w:rPr>
        <w:t>omen SME Innovation Programme – Digitalize for Jobs (D4J)</w:t>
      </w:r>
    </w:p>
    <w:p w14:paraId="2DEEF7C2" w14:textId="77777777" w:rsidR="00EB50D1" w:rsidRDefault="00EB50D1" w:rsidP="00EB50D1">
      <w:pPr>
        <w:pStyle w:val="zreportaddinfo"/>
        <w:framePr w:hSpace="0" w:wrap="auto" w:vAnchor="margin" w:hAnchor="text" w:yAlign="inline"/>
        <w:rPr>
          <w:rFonts w:cs="Arial"/>
          <w:sz w:val="56"/>
          <w:szCs w:val="56"/>
          <w:lang w:val="en-GB"/>
        </w:rPr>
      </w:pPr>
    </w:p>
    <w:p w14:paraId="43A387B2" w14:textId="77777777" w:rsidR="00EB50D1" w:rsidRDefault="00EB50D1" w:rsidP="00EB50D1">
      <w:pPr>
        <w:pStyle w:val="zreportaddinfo"/>
        <w:framePr w:hSpace="0" w:wrap="auto" w:vAnchor="margin" w:hAnchor="text" w:yAlign="inline"/>
        <w:rPr>
          <w:rFonts w:cs="Arial"/>
          <w:sz w:val="56"/>
          <w:szCs w:val="56"/>
          <w:lang w:val="en-GB"/>
        </w:rPr>
      </w:pPr>
    </w:p>
    <w:p w14:paraId="739996AC" w14:textId="77777777" w:rsidR="00EB50D1" w:rsidRPr="00B718F3" w:rsidRDefault="00EB50D1" w:rsidP="00EB50D1">
      <w:pPr>
        <w:pStyle w:val="zreportaddinfo"/>
        <w:framePr w:hSpace="0" w:wrap="auto" w:vAnchor="margin" w:hAnchor="text" w:yAlign="inline"/>
        <w:rPr>
          <w:rFonts w:cs="Arial"/>
          <w:color w:val="0070C0"/>
          <w:sz w:val="56"/>
          <w:szCs w:val="56"/>
          <w:lang w:val="en-GB"/>
        </w:rPr>
      </w:pPr>
    </w:p>
    <w:p w14:paraId="01F25C60" w14:textId="0F127F66" w:rsidR="00DB4975" w:rsidRPr="00BD4A4C" w:rsidRDefault="00EB50D1" w:rsidP="00EB50D1">
      <w:pPr>
        <w:rPr>
          <w:rFonts w:ascii="Times New Roman" w:hAnsi="Times New Roman"/>
          <w:sz w:val="24"/>
          <w:szCs w:val="24"/>
          <w:lang w:val="en-GB"/>
        </w:rPr>
      </w:pPr>
      <w:r w:rsidRPr="005E60FD">
        <w:rPr>
          <w:rFonts w:cs="Arial"/>
          <w:b/>
          <w:bCs/>
          <w:noProof/>
          <w:color w:val="00338D"/>
          <w:sz w:val="36"/>
          <w:szCs w:val="36"/>
          <w:lang w:val="en-GB"/>
        </w:rPr>
        <w:t xml:space="preserve">Terms of Reference – </w:t>
      </w:r>
      <w:r>
        <w:rPr>
          <w:rFonts w:cs="Arial"/>
          <w:b/>
          <w:bCs/>
          <w:noProof/>
          <w:color w:val="00338D"/>
          <w:sz w:val="36"/>
          <w:szCs w:val="36"/>
          <w:lang w:val="en-GB"/>
        </w:rPr>
        <w:t>Social Media and Digital Visibility Consultant</w:t>
      </w:r>
      <w:bookmarkEnd w:id="0"/>
    </w:p>
    <w:p w14:paraId="49CE746A" w14:textId="77777777" w:rsidR="00606C1C" w:rsidRPr="00BD4A4C" w:rsidRDefault="00000000">
      <w:pPr>
        <w:rPr>
          <w:rFonts w:ascii="Times New Roman" w:hAnsi="Times New Roman"/>
          <w:sz w:val="24"/>
          <w:szCs w:val="24"/>
          <w:lang w:val="en-GB"/>
        </w:rPr>
      </w:pPr>
    </w:p>
    <w:p w14:paraId="1054E06D" w14:textId="77777777" w:rsidR="00606C1C" w:rsidRPr="00BD4A4C" w:rsidRDefault="00000000" w:rsidP="00606C1C">
      <w:pPr>
        <w:rPr>
          <w:rFonts w:ascii="Times New Roman" w:hAnsi="Times New Roman"/>
          <w:sz w:val="24"/>
          <w:szCs w:val="24"/>
          <w:lang w:val="en-GB"/>
        </w:rPr>
      </w:pPr>
    </w:p>
    <w:p w14:paraId="23327EE1" w14:textId="77777777" w:rsidR="00606C1C" w:rsidRPr="00BD4A4C" w:rsidRDefault="00000000" w:rsidP="00606C1C">
      <w:pPr>
        <w:rPr>
          <w:rFonts w:ascii="Times New Roman" w:hAnsi="Times New Roman"/>
          <w:sz w:val="24"/>
          <w:szCs w:val="24"/>
          <w:lang w:val="en-GB"/>
        </w:rPr>
      </w:pPr>
    </w:p>
    <w:p w14:paraId="633A49F0" w14:textId="77777777" w:rsidR="00606C1C" w:rsidRPr="00BD4A4C" w:rsidRDefault="00000000" w:rsidP="00606C1C">
      <w:pPr>
        <w:rPr>
          <w:rFonts w:ascii="Times New Roman" w:hAnsi="Times New Roman"/>
          <w:sz w:val="24"/>
          <w:szCs w:val="24"/>
          <w:lang w:val="en-GB"/>
        </w:rPr>
      </w:pPr>
    </w:p>
    <w:p w14:paraId="4E3371F9" w14:textId="77777777" w:rsidR="00606C1C" w:rsidRPr="00BD4A4C" w:rsidRDefault="00000000" w:rsidP="00606C1C">
      <w:pPr>
        <w:rPr>
          <w:rFonts w:ascii="Times New Roman" w:hAnsi="Times New Roman"/>
          <w:sz w:val="24"/>
          <w:szCs w:val="24"/>
          <w:lang w:val="en-GB"/>
        </w:rPr>
      </w:pPr>
    </w:p>
    <w:p w14:paraId="26A84BFA" w14:textId="77777777" w:rsidR="00606C1C" w:rsidRPr="00BD4A4C" w:rsidRDefault="00000000" w:rsidP="00606C1C">
      <w:pPr>
        <w:rPr>
          <w:rFonts w:ascii="Times New Roman" w:hAnsi="Times New Roman"/>
          <w:sz w:val="24"/>
          <w:szCs w:val="24"/>
          <w:lang w:val="en-GB"/>
        </w:rPr>
      </w:pPr>
    </w:p>
    <w:p w14:paraId="21778C97" w14:textId="77777777" w:rsidR="00606C1C" w:rsidRPr="00BD4A4C" w:rsidRDefault="00000000" w:rsidP="00606C1C">
      <w:pPr>
        <w:rPr>
          <w:rFonts w:ascii="Times New Roman" w:hAnsi="Times New Roman"/>
          <w:sz w:val="24"/>
          <w:szCs w:val="24"/>
          <w:lang w:val="en-GB"/>
        </w:rPr>
      </w:pPr>
    </w:p>
    <w:p w14:paraId="02593D5F" w14:textId="77777777" w:rsidR="00606C1C" w:rsidRPr="00BD4A4C" w:rsidRDefault="00000000" w:rsidP="00606C1C">
      <w:pPr>
        <w:rPr>
          <w:rFonts w:ascii="Times New Roman" w:hAnsi="Times New Roman"/>
          <w:sz w:val="24"/>
          <w:szCs w:val="24"/>
          <w:lang w:val="en-GB"/>
        </w:rPr>
      </w:pPr>
    </w:p>
    <w:p w14:paraId="3494280D" w14:textId="77777777" w:rsidR="00606C1C" w:rsidRPr="00BD4A4C" w:rsidRDefault="00000000" w:rsidP="00606C1C">
      <w:pPr>
        <w:rPr>
          <w:rFonts w:ascii="Times New Roman" w:hAnsi="Times New Roman"/>
          <w:sz w:val="24"/>
          <w:szCs w:val="24"/>
          <w:lang w:val="en-GB"/>
        </w:rPr>
      </w:pPr>
    </w:p>
    <w:p w14:paraId="32D13997" w14:textId="77777777" w:rsidR="00606C1C" w:rsidRPr="00BD4A4C" w:rsidRDefault="00000000" w:rsidP="00606C1C">
      <w:pPr>
        <w:rPr>
          <w:rFonts w:ascii="Times New Roman" w:hAnsi="Times New Roman"/>
          <w:sz w:val="24"/>
          <w:szCs w:val="24"/>
          <w:lang w:val="en-GB"/>
        </w:rPr>
      </w:pPr>
    </w:p>
    <w:p w14:paraId="1F9B2F8C" w14:textId="77777777" w:rsidR="00606C1C" w:rsidRPr="00BD4A4C" w:rsidRDefault="00000000" w:rsidP="00606C1C">
      <w:pPr>
        <w:rPr>
          <w:rFonts w:ascii="Times New Roman" w:hAnsi="Times New Roman"/>
          <w:sz w:val="24"/>
          <w:szCs w:val="24"/>
          <w:lang w:val="en-GB"/>
        </w:rPr>
      </w:pPr>
    </w:p>
    <w:p w14:paraId="1F7BD199" w14:textId="77777777" w:rsidR="00606C1C" w:rsidRPr="00BD4A4C" w:rsidRDefault="00000000" w:rsidP="00606C1C">
      <w:pPr>
        <w:rPr>
          <w:rFonts w:ascii="Times New Roman" w:hAnsi="Times New Roman"/>
          <w:sz w:val="24"/>
          <w:szCs w:val="24"/>
          <w:lang w:val="en-GB"/>
        </w:rPr>
      </w:pPr>
    </w:p>
    <w:p w14:paraId="6C2495D9" w14:textId="2E047AC8" w:rsidR="00606C1C" w:rsidRPr="00BD4A4C" w:rsidRDefault="00000000">
      <w:pPr>
        <w:rPr>
          <w:rFonts w:ascii="Times New Roman" w:hAnsi="Times New Roman"/>
          <w:sz w:val="24"/>
          <w:szCs w:val="24"/>
          <w:lang w:val="en-GB"/>
        </w:rPr>
      </w:pPr>
    </w:p>
    <w:p w14:paraId="7CE725FE" w14:textId="4AA96B39" w:rsidR="00F84D4C" w:rsidRPr="00BD4A4C" w:rsidRDefault="00F84D4C">
      <w:pPr>
        <w:rPr>
          <w:rFonts w:ascii="Times New Roman" w:hAnsi="Times New Roman"/>
          <w:sz w:val="24"/>
          <w:szCs w:val="24"/>
          <w:lang w:val="en-GB"/>
        </w:rPr>
      </w:pPr>
    </w:p>
    <w:p w14:paraId="60833D8D" w14:textId="25DD2DE1" w:rsidR="00F84D4C" w:rsidRPr="00BD4A4C" w:rsidRDefault="00F84D4C">
      <w:pPr>
        <w:rPr>
          <w:rFonts w:ascii="Times New Roman" w:hAnsi="Times New Roman"/>
          <w:sz w:val="24"/>
          <w:szCs w:val="24"/>
          <w:lang w:val="en-GB"/>
        </w:rPr>
      </w:pPr>
    </w:p>
    <w:p w14:paraId="3135DA8B" w14:textId="7A0DDD1C" w:rsidR="00F84D4C" w:rsidRPr="00BD4A4C" w:rsidRDefault="00F84D4C">
      <w:pPr>
        <w:rPr>
          <w:rFonts w:ascii="Times New Roman" w:hAnsi="Times New Roman"/>
          <w:sz w:val="24"/>
          <w:szCs w:val="24"/>
          <w:lang w:val="en-GB"/>
        </w:rPr>
      </w:pPr>
    </w:p>
    <w:p w14:paraId="00E87A7B" w14:textId="71AF652C" w:rsidR="00F84D4C" w:rsidRPr="00BD4A4C" w:rsidRDefault="00F84D4C">
      <w:pPr>
        <w:rPr>
          <w:rFonts w:ascii="Times New Roman" w:hAnsi="Times New Roman"/>
          <w:sz w:val="24"/>
          <w:szCs w:val="24"/>
          <w:lang w:val="en-GB"/>
        </w:rPr>
      </w:pPr>
    </w:p>
    <w:p w14:paraId="70C9346E" w14:textId="4A06C549" w:rsidR="00F84D4C" w:rsidRPr="006A17B6" w:rsidRDefault="006A17B6">
      <w:pPr>
        <w:rPr>
          <w:rFonts w:ascii="Times New Roman" w:hAnsi="Times New Roman"/>
          <w:b/>
          <w:bCs/>
          <w:color w:val="2E74B5" w:themeColor="accent5" w:themeShade="BF"/>
          <w:sz w:val="24"/>
          <w:szCs w:val="24"/>
          <w:lang w:val="en-GB"/>
        </w:rPr>
      </w:pPr>
      <w:r w:rsidRPr="006A17B6">
        <w:rPr>
          <w:rFonts w:ascii="Times New Roman" w:hAnsi="Times New Roman"/>
          <w:b/>
          <w:bCs/>
          <w:color w:val="2E74B5" w:themeColor="accent5" w:themeShade="BF"/>
          <w:sz w:val="24"/>
          <w:szCs w:val="24"/>
          <w:lang w:val="en-GB"/>
        </w:rPr>
        <w:t>September 2022</w:t>
      </w:r>
    </w:p>
    <w:p w14:paraId="41FC7FAC" w14:textId="584F7534" w:rsidR="00C90D38" w:rsidRPr="00BD4A4C" w:rsidRDefault="00BD4A4C" w:rsidP="00C90D38">
      <w:pPr>
        <w:rPr>
          <w:rFonts w:ascii="Times New Roman" w:hAnsi="Times New Roman"/>
          <w:b/>
          <w:bCs/>
          <w:sz w:val="24"/>
          <w:szCs w:val="24"/>
          <w:lang w:val="en-GB"/>
        </w:rPr>
      </w:pPr>
      <w:bookmarkStart w:id="1" w:name="Text"/>
      <w:bookmarkEnd w:id="1"/>
      <w:r w:rsidRPr="00BD4A4C">
        <w:rPr>
          <w:rFonts w:ascii="Times New Roman" w:hAnsi="Times New Roman"/>
          <w:b/>
          <w:bCs/>
          <w:sz w:val="24"/>
          <w:szCs w:val="24"/>
          <w:lang w:val="en-GB"/>
        </w:rPr>
        <w:lastRenderedPageBreak/>
        <w:t>Definition</w:t>
      </w:r>
    </w:p>
    <w:p w14:paraId="0EBABA69" w14:textId="27DC9665" w:rsidR="00C90D38" w:rsidRPr="00BD4A4C" w:rsidRDefault="00700E74" w:rsidP="00C90D38">
      <w:pPr>
        <w:rPr>
          <w:rFonts w:ascii="Times New Roman" w:hAnsi="Times New Roman"/>
          <w:sz w:val="24"/>
          <w:szCs w:val="24"/>
          <w:lang w:val="en-GB"/>
        </w:rPr>
      </w:pPr>
      <w:r w:rsidRPr="00BD4A4C">
        <w:rPr>
          <w:rFonts w:ascii="Times New Roman" w:hAnsi="Times New Roman"/>
          <w:sz w:val="24"/>
          <w:szCs w:val="24"/>
          <w:lang w:val="en-GB"/>
        </w:rPr>
        <w:t>In this Terms of Reference, the following acronyms are defined as follows:</w:t>
      </w:r>
    </w:p>
    <w:tbl>
      <w:tblPr>
        <w:tblW w:w="87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88"/>
        <w:gridCol w:w="5733"/>
      </w:tblGrid>
      <w:tr w:rsidR="00CD789A" w:rsidRPr="00BD4A4C" w14:paraId="615B9C17" w14:textId="77777777" w:rsidTr="007A334F">
        <w:tc>
          <w:tcPr>
            <w:tcW w:w="2988" w:type="dxa"/>
            <w:shd w:val="clear" w:color="auto" w:fill="D9D9D9"/>
          </w:tcPr>
          <w:p w14:paraId="2C8E0837" w14:textId="77777777" w:rsidR="00CD789A" w:rsidRPr="00BD4A4C" w:rsidRDefault="00700E74" w:rsidP="007A334F">
            <w:pPr>
              <w:spacing w:before="240"/>
              <w:rPr>
                <w:rFonts w:ascii="Times New Roman" w:hAnsi="Times New Roman"/>
                <w:b/>
                <w:sz w:val="24"/>
                <w:szCs w:val="24"/>
                <w:lang w:val="en-GB"/>
              </w:rPr>
            </w:pPr>
            <w:r w:rsidRPr="00BD4A4C">
              <w:rPr>
                <w:rFonts w:ascii="Times New Roman" w:hAnsi="Times New Roman"/>
                <w:b/>
                <w:sz w:val="24"/>
                <w:szCs w:val="24"/>
                <w:lang w:val="en-GB"/>
              </w:rPr>
              <w:t>Acronyms</w:t>
            </w:r>
          </w:p>
        </w:tc>
        <w:tc>
          <w:tcPr>
            <w:tcW w:w="5733" w:type="dxa"/>
            <w:shd w:val="clear" w:color="auto" w:fill="D9D9D9"/>
          </w:tcPr>
          <w:p w14:paraId="5FDDF70D" w14:textId="77777777" w:rsidR="00CD789A" w:rsidRPr="00BD4A4C" w:rsidRDefault="00700E74" w:rsidP="007A334F">
            <w:pPr>
              <w:spacing w:before="240"/>
              <w:rPr>
                <w:rFonts w:ascii="Times New Roman" w:hAnsi="Times New Roman"/>
                <w:b/>
                <w:sz w:val="24"/>
                <w:szCs w:val="24"/>
                <w:lang w:val="en-GB"/>
              </w:rPr>
            </w:pPr>
            <w:r w:rsidRPr="00BD4A4C">
              <w:rPr>
                <w:rFonts w:ascii="Times New Roman" w:hAnsi="Times New Roman"/>
                <w:b/>
                <w:sz w:val="24"/>
                <w:szCs w:val="24"/>
                <w:lang w:val="en-GB"/>
              </w:rPr>
              <w:t>Description</w:t>
            </w:r>
          </w:p>
        </w:tc>
      </w:tr>
      <w:tr w:rsidR="00BD4A4C" w:rsidRPr="00BD4A4C" w14:paraId="489FEEB4" w14:textId="77777777" w:rsidTr="00BD4A4C">
        <w:tc>
          <w:tcPr>
            <w:tcW w:w="2988" w:type="dxa"/>
            <w:shd w:val="clear" w:color="auto" w:fill="auto"/>
          </w:tcPr>
          <w:p w14:paraId="28663120" w14:textId="053B5A05" w:rsidR="00BD4A4C" w:rsidRPr="00BD4A4C" w:rsidRDefault="00BD4A4C" w:rsidP="007A334F">
            <w:pPr>
              <w:spacing w:before="240"/>
              <w:rPr>
                <w:rFonts w:ascii="Times New Roman" w:hAnsi="Times New Roman"/>
                <w:bCs/>
                <w:sz w:val="24"/>
                <w:szCs w:val="24"/>
                <w:lang w:val="en-GB"/>
              </w:rPr>
            </w:pPr>
            <w:r w:rsidRPr="00BD4A4C">
              <w:rPr>
                <w:rFonts w:ascii="Times New Roman" w:hAnsi="Times New Roman"/>
                <w:bCs/>
                <w:sz w:val="24"/>
                <w:szCs w:val="24"/>
                <w:lang w:val="en-GB"/>
              </w:rPr>
              <w:t>BAC</w:t>
            </w:r>
          </w:p>
        </w:tc>
        <w:tc>
          <w:tcPr>
            <w:tcW w:w="5733" w:type="dxa"/>
            <w:shd w:val="clear" w:color="auto" w:fill="auto"/>
          </w:tcPr>
          <w:p w14:paraId="737773BC" w14:textId="5E251830" w:rsidR="00BD4A4C" w:rsidRPr="00BD4A4C" w:rsidRDefault="00BD4A4C" w:rsidP="007A334F">
            <w:pPr>
              <w:spacing w:before="240"/>
              <w:rPr>
                <w:rFonts w:ascii="Times New Roman" w:hAnsi="Times New Roman"/>
                <w:bCs/>
                <w:sz w:val="24"/>
                <w:szCs w:val="24"/>
                <w:lang w:val="en-GB"/>
              </w:rPr>
            </w:pPr>
            <w:r w:rsidRPr="00BD4A4C">
              <w:rPr>
                <w:rFonts w:ascii="Times New Roman" w:hAnsi="Times New Roman"/>
                <w:bCs/>
                <w:sz w:val="24"/>
                <w:szCs w:val="24"/>
                <w:lang w:val="en-GB"/>
              </w:rPr>
              <w:t>Business Advisory Centre</w:t>
            </w:r>
          </w:p>
        </w:tc>
      </w:tr>
      <w:tr w:rsidR="00BD4A4C" w:rsidRPr="00BD4A4C" w14:paraId="300CEC3A" w14:textId="77777777" w:rsidTr="00BD4A4C">
        <w:tc>
          <w:tcPr>
            <w:tcW w:w="2988" w:type="dxa"/>
            <w:shd w:val="clear" w:color="auto" w:fill="auto"/>
          </w:tcPr>
          <w:p w14:paraId="12BD944F" w14:textId="5D361318" w:rsidR="00BD4A4C" w:rsidRPr="00BD4A4C" w:rsidRDefault="00BD4A4C" w:rsidP="007A334F">
            <w:pPr>
              <w:spacing w:before="240"/>
              <w:rPr>
                <w:rFonts w:ascii="Times New Roman" w:hAnsi="Times New Roman"/>
                <w:bCs/>
                <w:sz w:val="24"/>
                <w:szCs w:val="24"/>
                <w:lang w:val="en-GB"/>
              </w:rPr>
            </w:pPr>
            <w:r w:rsidRPr="00BD4A4C">
              <w:rPr>
                <w:rFonts w:ascii="Times New Roman" w:hAnsi="Times New Roman"/>
                <w:bCs/>
                <w:sz w:val="24"/>
                <w:szCs w:val="24"/>
                <w:lang w:val="en-GB"/>
              </w:rPr>
              <w:t>BRC</w:t>
            </w:r>
          </w:p>
        </w:tc>
        <w:tc>
          <w:tcPr>
            <w:tcW w:w="5733" w:type="dxa"/>
            <w:shd w:val="clear" w:color="auto" w:fill="auto"/>
          </w:tcPr>
          <w:p w14:paraId="0DEF4A95" w14:textId="25AD54DB" w:rsidR="00BD4A4C" w:rsidRPr="00BD4A4C" w:rsidRDefault="00BD4A4C" w:rsidP="007A334F">
            <w:pPr>
              <w:spacing w:before="240"/>
              <w:rPr>
                <w:rFonts w:ascii="Times New Roman" w:hAnsi="Times New Roman"/>
                <w:bCs/>
                <w:sz w:val="24"/>
                <w:szCs w:val="24"/>
                <w:lang w:val="en-GB"/>
              </w:rPr>
            </w:pPr>
            <w:r w:rsidRPr="00BD4A4C">
              <w:rPr>
                <w:rFonts w:ascii="Times New Roman" w:hAnsi="Times New Roman"/>
                <w:bCs/>
                <w:sz w:val="24"/>
                <w:szCs w:val="24"/>
                <w:lang w:val="en-GB"/>
              </w:rPr>
              <w:t>Business Resource Centre</w:t>
            </w:r>
          </w:p>
        </w:tc>
      </w:tr>
      <w:tr w:rsidR="00BD4A4C" w:rsidRPr="00BD4A4C" w14:paraId="72256C77" w14:textId="77777777" w:rsidTr="00BD4A4C">
        <w:tc>
          <w:tcPr>
            <w:tcW w:w="2988" w:type="dxa"/>
            <w:shd w:val="clear" w:color="auto" w:fill="auto"/>
          </w:tcPr>
          <w:p w14:paraId="58BC0D54" w14:textId="7E7ABC86" w:rsidR="00BD4A4C" w:rsidRPr="00BD4A4C" w:rsidRDefault="00BD4A4C" w:rsidP="007A334F">
            <w:pPr>
              <w:spacing w:before="240"/>
              <w:rPr>
                <w:rFonts w:ascii="Times New Roman" w:hAnsi="Times New Roman"/>
                <w:bCs/>
                <w:sz w:val="24"/>
                <w:szCs w:val="24"/>
                <w:lang w:val="en-GB"/>
              </w:rPr>
            </w:pPr>
            <w:r>
              <w:rPr>
                <w:rFonts w:ascii="Times New Roman" w:hAnsi="Times New Roman"/>
                <w:bCs/>
                <w:sz w:val="24"/>
                <w:szCs w:val="24"/>
                <w:lang w:val="en-GB"/>
              </w:rPr>
              <w:t>COVID-19</w:t>
            </w:r>
          </w:p>
        </w:tc>
        <w:tc>
          <w:tcPr>
            <w:tcW w:w="5733" w:type="dxa"/>
            <w:shd w:val="clear" w:color="auto" w:fill="auto"/>
          </w:tcPr>
          <w:p w14:paraId="41584394" w14:textId="1A4C9C86" w:rsidR="00BD4A4C" w:rsidRPr="00BD4A4C" w:rsidRDefault="00BD4A4C" w:rsidP="007A334F">
            <w:pPr>
              <w:spacing w:before="240"/>
              <w:rPr>
                <w:rFonts w:ascii="Times New Roman" w:hAnsi="Times New Roman"/>
                <w:bCs/>
                <w:sz w:val="24"/>
                <w:szCs w:val="24"/>
                <w:lang w:val="en-GB"/>
              </w:rPr>
            </w:pPr>
            <w:r>
              <w:rPr>
                <w:rFonts w:ascii="Times New Roman" w:hAnsi="Times New Roman"/>
                <w:bCs/>
                <w:sz w:val="24"/>
                <w:szCs w:val="24"/>
                <w:lang w:val="en-GB"/>
              </w:rPr>
              <w:t>Corona Virus Disease -19</w:t>
            </w:r>
          </w:p>
        </w:tc>
      </w:tr>
      <w:tr w:rsidR="00BD4A4C" w:rsidRPr="00BD4A4C" w14:paraId="724F5AFE" w14:textId="77777777" w:rsidTr="00BD4A4C">
        <w:tc>
          <w:tcPr>
            <w:tcW w:w="2988" w:type="dxa"/>
            <w:shd w:val="clear" w:color="auto" w:fill="auto"/>
          </w:tcPr>
          <w:p w14:paraId="751A965E" w14:textId="12E1DAE9" w:rsidR="00BD4A4C" w:rsidRDefault="00BD4A4C" w:rsidP="007A334F">
            <w:pPr>
              <w:spacing w:before="240"/>
              <w:rPr>
                <w:rFonts w:ascii="Times New Roman" w:hAnsi="Times New Roman"/>
                <w:bCs/>
                <w:sz w:val="24"/>
                <w:szCs w:val="24"/>
                <w:lang w:val="en-GB"/>
              </w:rPr>
            </w:pPr>
            <w:r>
              <w:rPr>
                <w:rFonts w:ascii="Times New Roman" w:hAnsi="Times New Roman"/>
                <w:bCs/>
                <w:sz w:val="24"/>
                <w:szCs w:val="24"/>
                <w:lang w:val="en-GB"/>
              </w:rPr>
              <w:t>D4J</w:t>
            </w:r>
          </w:p>
        </w:tc>
        <w:tc>
          <w:tcPr>
            <w:tcW w:w="5733" w:type="dxa"/>
            <w:shd w:val="clear" w:color="auto" w:fill="auto"/>
          </w:tcPr>
          <w:p w14:paraId="18077CE7" w14:textId="39ED5C5D" w:rsidR="00BD4A4C" w:rsidRDefault="00BD4A4C" w:rsidP="007A334F">
            <w:pPr>
              <w:spacing w:before="240"/>
              <w:rPr>
                <w:rFonts w:ascii="Times New Roman" w:hAnsi="Times New Roman"/>
                <w:bCs/>
                <w:sz w:val="24"/>
                <w:szCs w:val="24"/>
                <w:lang w:val="en-GB"/>
              </w:rPr>
            </w:pPr>
            <w:r>
              <w:rPr>
                <w:rFonts w:ascii="Times New Roman" w:hAnsi="Times New Roman"/>
                <w:bCs/>
                <w:sz w:val="24"/>
                <w:szCs w:val="24"/>
                <w:lang w:val="en-GB"/>
              </w:rPr>
              <w:t>Digitalize for Jobs</w:t>
            </w:r>
          </w:p>
        </w:tc>
      </w:tr>
      <w:tr w:rsidR="00BD4A4C" w:rsidRPr="00BD4A4C" w14:paraId="7AE52557" w14:textId="77777777" w:rsidTr="00E614EA">
        <w:tc>
          <w:tcPr>
            <w:tcW w:w="2988" w:type="dxa"/>
            <w:vAlign w:val="center"/>
          </w:tcPr>
          <w:p w14:paraId="4732D123" w14:textId="77777777" w:rsidR="00BD4A4C" w:rsidRPr="00BD4A4C" w:rsidRDefault="00BD4A4C" w:rsidP="00E614EA">
            <w:pPr>
              <w:spacing w:before="240"/>
              <w:rPr>
                <w:rFonts w:ascii="Times New Roman" w:hAnsi="Times New Roman"/>
                <w:sz w:val="24"/>
                <w:szCs w:val="24"/>
                <w:lang w:val="en-GB"/>
              </w:rPr>
            </w:pPr>
            <w:r w:rsidRPr="00BD4A4C">
              <w:rPr>
                <w:rFonts w:ascii="Times New Roman" w:hAnsi="Times New Roman"/>
                <w:sz w:val="24"/>
                <w:szCs w:val="24"/>
                <w:lang w:val="en-GB"/>
              </w:rPr>
              <w:t>GEA</w:t>
            </w:r>
          </w:p>
        </w:tc>
        <w:tc>
          <w:tcPr>
            <w:tcW w:w="5733" w:type="dxa"/>
            <w:vAlign w:val="center"/>
          </w:tcPr>
          <w:p w14:paraId="038E0868" w14:textId="72080C37" w:rsidR="00BD4A4C" w:rsidRPr="00BD4A4C" w:rsidRDefault="00BD4A4C" w:rsidP="00E614EA">
            <w:pPr>
              <w:spacing w:before="240"/>
              <w:rPr>
                <w:rFonts w:ascii="Times New Roman" w:hAnsi="Times New Roman"/>
                <w:sz w:val="24"/>
                <w:szCs w:val="24"/>
                <w:lang w:val="en-GB"/>
              </w:rPr>
            </w:pPr>
            <w:r w:rsidRPr="00BD4A4C">
              <w:rPr>
                <w:rFonts w:ascii="Times New Roman" w:hAnsi="Times New Roman"/>
                <w:sz w:val="24"/>
                <w:szCs w:val="24"/>
                <w:lang w:val="en-GB"/>
              </w:rPr>
              <w:t xml:space="preserve">National Board for </w:t>
            </w:r>
            <w:r w:rsidR="005C2F8C">
              <w:rPr>
                <w:rFonts w:ascii="Times New Roman" w:hAnsi="Times New Roman"/>
                <w:sz w:val="24"/>
                <w:szCs w:val="24"/>
                <w:lang w:val="en-GB"/>
              </w:rPr>
              <w:t>Small-Scale</w:t>
            </w:r>
            <w:r w:rsidRPr="00BD4A4C">
              <w:rPr>
                <w:rFonts w:ascii="Times New Roman" w:hAnsi="Times New Roman"/>
                <w:sz w:val="24"/>
                <w:szCs w:val="24"/>
                <w:lang w:val="en-GB"/>
              </w:rPr>
              <w:t xml:space="preserve"> Industries</w:t>
            </w:r>
          </w:p>
        </w:tc>
      </w:tr>
      <w:tr w:rsidR="00AF55CE" w:rsidRPr="00BD4A4C" w14:paraId="1970AAAA" w14:textId="77777777" w:rsidTr="00AF55CE">
        <w:tc>
          <w:tcPr>
            <w:tcW w:w="2988" w:type="dxa"/>
            <w:shd w:val="clear" w:color="auto" w:fill="FFFFFF" w:themeFill="background1"/>
            <w:vAlign w:val="center"/>
          </w:tcPr>
          <w:p w14:paraId="5AEECBCD" w14:textId="26A61DEB" w:rsidR="00AF55CE" w:rsidRPr="00BD4A4C" w:rsidRDefault="00700E74" w:rsidP="00AF55CE">
            <w:pPr>
              <w:spacing w:before="240"/>
              <w:rPr>
                <w:rFonts w:ascii="Times New Roman" w:hAnsi="Times New Roman"/>
                <w:bCs/>
                <w:sz w:val="24"/>
                <w:szCs w:val="24"/>
                <w:lang w:val="en-GB"/>
              </w:rPr>
            </w:pPr>
            <w:r w:rsidRPr="00BD4A4C">
              <w:rPr>
                <w:rFonts w:ascii="Times New Roman" w:hAnsi="Times New Roman"/>
                <w:bCs/>
                <w:sz w:val="24"/>
                <w:szCs w:val="24"/>
                <w:lang w:val="en-GB"/>
              </w:rPr>
              <w:t>MSME</w:t>
            </w:r>
            <w:r w:rsidR="00BD4A4C">
              <w:rPr>
                <w:rFonts w:ascii="Times New Roman" w:hAnsi="Times New Roman"/>
                <w:bCs/>
                <w:sz w:val="24"/>
                <w:szCs w:val="24"/>
                <w:lang w:val="en-GB"/>
              </w:rPr>
              <w:t>s</w:t>
            </w:r>
          </w:p>
        </w:tc>
        <w:tc>
          <w:tcPr>
            <w:tcW w:w="5733" w:type="dxa"/>
            <w:shd w:val="clear" w:color="auto" w:fill="FFFFFF" w:themeFill="background1"/>
            <w:vAlign w:val="center"/>
          </w:tcPr>
          <w:p w14:paraId="160D5B35" w14:textId="53FEB4F1" w:rsidR="00AF55CE" w:rsidRPr="00BD4A4C" w:rsidRDefault="00700E74" w:rsidP="00AF55CE">
            <w:pPr>
              <w:spacing w:before="240"/>
              <w:rPr>
                <w:rFonts w:ascii="Times New Roman" w:hAnsi="Times New Roman"/>
                <w:bCs/>
                <w:sz w:val="24"/>
                <w:szCs w:val="24"/>
                <w:lang w:val="en-GB"/>
              </w:rPr>
            </w:pPr>
            <w:r w:rsidRPr="00BD4A4C">
              <w:rPr>
                <w:rFonts w:ascii="Times New Roman" w:hAnsi="Times New Roman"/>
                <w:bCs/>
                <w:sz w:val="24"/>
                <w:szCs w:val="24"/>
                <w:lang w:val="en-GB"/>
              </w:rPr>
              <w:t>Micro Small and Medium Enterprise</w:t>
            </w:r>
          </w:p>
        </w:tc>
      </w:tr>
      <w:tr w:rsidR="00BD4A4C" w:rsidRPr="00BD4A4C" w14:paraId="1A735C1D" w14:textId="77777777" w:rsidTr="00AF55CE">
        <w:tc>
          <w:tcPr>
            <w:tcW w:w="2988" w:type="dxa"/>
            <w:shd w:val="clear" w:color="auto" w:fill="FFFFFF" w:themeFill="background1"/>
            <w:vAlign w:val="center"/>
          </w:tcPr>
          <w:p w14:paraId="7F40C5F6" w14:textId="7BEF4E91" w:rsidR="00BD4A4C" w:rsidRPr="00BD4A4C" w:rsidRDefault="00BD4A4C" w:rsidP="00AF55CE">
            <w:pPr>
              <w:spacing w:before="240"/>
              <w:rPr>
                <w:rFonts w:ascii="Times New Roman" w:hAnsi="Times New Roman"/>
                <w:bCs/>
                <w:sz w:val="24"/>
                <w:szCs w:val="24"/>
                <w:lang w:val="en-GB"/>
              </w:rPr>
            </w:pPr>
            <w:r>
              <w:rPr>
                <w:rFonts w:ascii="Times New Roman" w:hAnsi="Times New Roman"/>
                <w:bCs/>
                <w:sz w:val="24"/>
                <w:szCs w:val="24"/>
                <w:lang w:val="en-GB"/>
              </w:rPr>
              <w:t>SMEs</w:t>
            </w:r>
          </w:p>
        </w:tc>
        <w:tc>
          <w:tcPr>
            <w:tcW w:w="5733" w:type="dxa"/>
            <w:shd w:val="clear" w:color="auto" w:fill="FFFFFF" w:themeFill="background1"/>
            <w:vAlign w:val="center"/>
          </w:tcPr>
          <w:p w14:paraId="72F775E9" w14:textId="5DC5A2E3" w:rsidR="00BD4A4C" w:rsidRPr="00BD4A4C" w:rsidRDefault="00BD4A4C" w:rsidP="00AF55CE">
            <w:pPr>
              <w:spacing w:before="240"/>
              <w:rPr>
                <w:rFonts w:ascii="Times New Roman" w:hAnsi="Times New Roman"/>
                <w:bCs/>
                <w:sz w:val="24"/>
                <w:szCs w:val="24"/>
                <w:lang w:val="en-GB"/>
              </w:rPr>
            </w:pPr>
            <w:r>
              <w:rPr>
                <w:rFonts w:ascii="Times New Roman" w:hAnsi="Times New Roman"/>
                <w:bCs/>
                <w:sz w:val="24"/>
                <w:szCs w:val="24"/>
                <w:lang w:val="en-GB"/>
              </w:rPr>
              <w:t>Small and Medium Enterprises</w:t>
            </w:r>
          </w:p>
        </w:tc>
      </w:tr>
      <w:tr w:rsidR="00AF55CE" w:rsidRPr="00BD4A4C" w14:paraId="1A92CA47" w14:textId="77777777" w:rsidTr="00AF55CE">
        <w:tc>
          <w:tcPr>
            <w:tcW w:w="2988" w:type="dxa"/>
            <w:vAlign w:val="center"/>
          </w:tcPr>
          <w:p w14:paraId="6BDDAC5C" w14:textId="67C63EF4" w:rsidR="00AF55CE" w:rsidRPr="00BD4A4C" w:rsidRDefault="00700E74" w:rsidP="00AF55CE">
            <w:pPr>
              <w:spacing w:before="240"/>
              <w:rPr>
                <w:rFonts w:ascii="Times New Roman" w:hAnsi="Times New Roman"/>
                <w:sz w:val="24"/>
                <w:szCs w:val="24"/>
                <w:lang w:val="en-GB"/>
              </w:rPr>
            </w:pPr>
            <w:proofErr w:type="spellStart"/>
            <w:r w:rsidRPr="00BD4A4C">
              <w:rPr>
                <w:rFonts w:ascii="Times New Roman" w:hAnsi="Times New Roman"/>
                <w:sz w:val="24"/>
                <w:szCs w:val="24"/>
                <w:lang w:val="en-GB"/>
              </w:rPr>
              <w:t>ToR</w:t>
            </w:r>
            <w:proofErr w:type="spellEnd"/>
          </w:p>
        </w:tc>
        <w:tc>
          <w:tcPr>
            <w:tcW w:w="5733" w:type="dxa"/>
            <w:vAlign w:val="center"/>
          </w:tcPr>
          <w:p w14:paraId="322A4481" w14:textId="6ADE944A" w:rsidR="00AF55CE" w:rsidRPr="00BD4A4C" w:rsidRDefault="00700E74" w:rsidP="00AF55CE">
            <w:pPr>
              <w:spacing w:before="240"/>
              <w:rPr>
                <w:rFonts w:ascii="Times New Roman" w:hAnsi="Times New Roman"/>
                <w:sz w:val="24"/>
                <w:szCs w:val="24"/>
                <w:lang w:val="en-GB"/>
              </w:rPr>
            </w:pPr>
            <w:r w:rsidRPr="00BD4A4C">
              <w:rPr>
                <w:rFonts w:ascii="Times New Roman" w:hAnsi="Times New Roman"/>
                <w:sz w:val="24"/>
                <w:szCs w:val="24"/>
                <w:lang w:val="en-GB"/>
              </w:rPr>
              <w:t>Terms of Reference</w:t>
            </w:r>
          </w:p>
        </w:tc>
      </w:tr>
    </w:tbl>
    <w:p w14:paraId="1E28A85B" w14:textId="77777777" w:rsidR="00C90D38" w:rsidRPr="00BD4A4C" w:rsidRDefault="00000000" w:rsidP="00C90D38">
      <w:pPr>
        <w:rPr>
          <w:rFonts w:ascii="Times New Roman" w:hAnsi="Times New Roman"/>
          <w:sz w:val="24"/>
          <w:szCs w:val="24"/>
          <w:lang w:val="en-GB"/>
        </w:rPr>
      </w:pPr>
    </w:p>
    <w:p w14:paraId="18CF6056" w14:textId="77777777" w:rsidR="00C90D38" w:rsidRPr="00BD4A4C" w:rsidRDefault="00000000" w:rsidP="00C90D38">
      <w:pPr>
        <w:rPr>
          <w:rFonts w:ascii="Times New Roman" w:hAnsi="Times New Roman"/>
          <w:sz w:val="24"/>
          <w:szCs w:val="24"/>
          <w:lang w:val="en-GB"/>
        </w:rPr>
      </w:pPr>
    </w:p>
    <w:p w14:paraId="66AF7C56" w14:textId="77777777" w:rsidR="00C90D38" w:rsidRPr="00BD4A4C" w:rsidRDefault="00000000" w:rsidP="00C90D38">
      <w:pPr>
        <w:rPr>
          <w:rFonts w:ascii="Times New Roman" w:hAnsi="Times New Roman"/>
          <w:sz w:val="24"/>
          <w:szCs w:val="24"/>
          <w:lang w:val="en-GB"/>
        </w:rPr>
      </w:pPr>
    </w:p>
    <w:p w14:paraId="7541D8D0" w14:textId="77777777" w:rsidR="00C90D38" w:rsidRPr="00BD4A4C" w:rsidRDefault="00000000" w:rsidP="00C90D38">
      <w:pPr>
        <w:rPr>
          <w:rFonts w:ascii="Times New Roman" w:hAnsi="Times New Roman"/>
          <w:sz w:val="24"/>
          <w:szCs w:val="24"/>
          <w:lang w:val="en-GB"/>
        </w:rPr>
      </w:pPr>
    </w:p>
    <w:p w14:paraId="7A27A124" w14:textId="54886593" w:rsidR="00C90D38" w:rsidRPr="00BD4A4C" w:rsidRDefault="00000000" w:rsidP="00C90D38">
      <w:pPr>
        <w:rPr>
          <w:rFonts w:ascii="Times New Roman" w:hAnsi="Times New Roman"/>
          <w:sz w:val="24"/>
          <w:szCs w:val="24"/>
          <w:lang w:val="en-GB"/>
        </w:rPr>
      </w:pPr>
    </w:p>
    <w:p w14:paraId="0FAD8A74" w14:textId="5DE50509" w:rsidR="008F44F9" w:rsidRPr="00BD4A4C" w:rsidRDefault="008F44F9" w:rsidP="00C90D38">
      <w:pPr>
        <w:rPr>
          <w:rFonts w:ascii="Times New Roman" w:hAnsi="Times New Roman"/>
          <w:sz w:val="24"/>
          <w:szCs w:val="24"/>
          <w:lang w:val="en-GB"/>
        </w:rPr>
      </w:pPr>
    </w:p>
    <w:p w14:paraId="35FF0203" w14:textId="569E0D4E" w:rsidR="008F44F9" w:rsidRPr="00BD4A4C" w:rsidRDefault="008F44F9" w:rsidP="00C90D38">
      <w:pPr>
        <w:rPr>
          <w:rFonts w:ascii="Times New Roman" w:hAnsi="Times New Roman"/>
          <w:sz w:val="24"/>
          <w:szCs w:val="24"/>
          <w:lang w:val="en-GB"/>
        </w:rPr>
      </w:pPr>
    </w:p>
    <w:p w14:paraId="08713CBC" w14:textId="77E32326" w:rsidR="008F44F9" w:rsidRPr="00BD4A4C" w:rsidRDefault="008F44F9" w:rsidP="00C90D38">
      <w:pPr>
        <w:rPr>
          <w:rFonts w:ascii="Times New Roman" w:hAnsi="Times New Roman"/>
          <w:sz w:val="24"/>
          <w:szCs w:val="24"/>
          <w:lang w:val="en-GB"/>
        </w:rPr>
      </w:pPr>
    </w:p>
    <w:p w14:paraId="5FC85539" w14:textId="6FCF97FD" w:rsidR="008F44F9" w:rsidRPr="00BD4A4C" w:rsidRDefault="008F44F9" w:rsidP="00C90D38">
      <w:pPr>
        <w:rPr>
          <w:rFonts w:ascii="Times New Roman" w:hAnsi="Times New Roman"/>
          <w:sz w:val="24"/>
          <w:szCs w:val="24"/>
          <w:lang w:val="en-GB"/>
        </w:rPr>
      </w:pPr>
    </w:p>
    <w:p w14:paraId="0A06A712" w14:textId="57C92F77" w:rsidR="008F44F9" w:rsidRPr="00BD4A4C" w:rsidRDefault="008F44F9" w:rsidP="00C90D38">
      <w:pPr>
        <w:rPr>
          <w:rFonts w:ascii="Times New Roman" w:hAnsi="Times New Roman"/>
          <w:sz w:val="24"/>
          <w:szCs w:val="24"/>
          <w:lang w:val="en-GB"/>
        </w:rPr>
      </w:pPr>
    </w:p>
    <w:p w14:paraId="5C2EC5AA" w14:textId="5E2C3E61" w:rsidR="008F44F9" w:rsidRPr="00BD4A4C" w:rsidRDefault="008F44F9" w:rsidP="00C90D38">
      <w:pPr>
        <w:rPr>
          <w:rFonts w:ascii="Times New Roman" w:hAnsi="Times New Roman"/>
          <w:sz w:val="24"/>
          <w:szCs w:val="24"/>
          <w:lang w:val="en-GB"/>
        </w:rPr>
      </w:pPr>
    </w:p>
    <w:p w14:paraId="6261FC42" w14:textId="2C868509" w:rsidR="008F44F9" w:rsidRPr="00BD4A4C" w:rsidRDefault="008F44F9" w:rsidP="00C90D38">
      <w:pPr>
        <w:rPr>
          <w:rFonts w:ascii="Times New Roman" w:hAnsi="Times New Roman"/>
          <w:sz w:val="24"/>
          <w:szCs w:val="24"/>
          <w:lang w:val="en-GB"/>
        </w:rPr>
      </w:pPr>
    </w:p>
    <w:p w14:paraId="3FAA7A4B" w14:textId="0130B351" w:rsidR="008F44F9" w:rsidRPr="00BD4A4C" w:rsidRDefault="008F44F9" w:rsidP="00C90D38">
      <w:pPr>
        <w:rPr>
          <w:rFonts w:ascii="Times New Roman" w:hAnsi="Times New Roman"/>
          <w:sz w:val="24"/>
          <w:szCs w:val="24"/>
          <w:lang w:val="en-GB"/>
        </w:rPr>
      </w:pPr>
    </w:p>
    <w:p w14:paraId="445BDC1A" w14:textId="7D1970E2" w:rsidR="008F44F9" w:rsidRPr="00BD4A4C" w:rsidRDefault="008F44F9" w:rsidP="00C90D38">
      <w:pPr>
        <w:rPr>
          <w:rFonts w:ascii="Times New Roman" w:hAnsi="Times New Roman"/>
          <w:sz w:val="24"/>
          <w:szCs w:val="24"/>
          <w:lang w:val="en-GB"/>
        </w:rPr>
      </w:pPr>
    </w:p>
    <w:p w14:paraId="11AD4AE7" w14:textId="77777777" w:rsidR="004278C8" w:rsidRPr="00BD4A4C" w:rsidRDefault="004278C8" w:rsidP="00F84D4C">
      <w:pPr>
        <w:pStyle w:val="Bodytextnavyhighlight"/>
        <w:rPr>
          <w:lang w:val="en-GB"/>
        </w:rPr>
      </w:pPr>
      <w:r w:rsidRPr="00BD4A4C">
        <w:rPr>
          <w:lang w:val="en-GB"/>
        </w:rPr>
        <w:t xml:space="preserve">Background </w:t>
      </w:r>
    </w:p>
    <w:p w14:paraId="401F3EC8" w14:textId="2169982D" w:rsidR="004278C8" w:rsidRPr="00BD4A4C" w:rsidRDefault="004278C8" w:rsidP="004278C8">
      <w:pPr>
        <w:spacing w:after="13" w:line="249" w:lineRule="auto"/>
        <w:ind w:left="-5" w:hanging="10"/>
        <w:jc w:val="both"/>
        <w:rPr>
          <w:rFonts w:ascii="Times New Roman" w:eastAsia="Times New Roman" w:hAnsi="Times New Roman" w:cs="Times New Roman"/>
          <w:color w:val="000000"/>
          <w:sz w:val="24"/>
          <w:szCs w:val="24"/>
          <w:lang w:val="en-GB"/>
        </w:rPr>
      </w:pPr>
      <w:r w:rsidRPr="00BD4A4C">
        <w:rPr>
          <w:rFonts w:ascii="Times New Roman" w:eastAsia="Times New Roman" w:hAnsi="Times New Roman" w:cs="Times New Roman"/>
          <w:color w:val="000000"/>
          <w:sz w:val="24"/>
          <w:szCs w:val="24"/>
          <w:lang w:val="en-GB"/>
        </w:rPr>
        <w:t xml:space="preserve">The Ghana Enterprises Agency (GEA) is the apex governmental body dedicated to </w:t>
      </w:r>
      <w:r w:rsidR="002A57BC">
        <w:rPr>
          <w:rFonts w:ascii="Times New Roman" w:eastAsia="Times New Roman" w:hAnsi="Times New Roman" w:cs="Times New Roman"/>
          <w:color w:val="000000"/>
          <w:sz w:val="24"/>
          <w:szCs w:val="24"/>
          <w:lang w:val="en-GB"/>
        </w:rPr>
        <w:t>promoting and developing</w:t>
      </w:r>
      <w:r w:rsidRPr="00BD4A4C">
        <w:rPr>
          <w:rFonts w:ascii="Times New Roman" w:eastAsia="Times New Roman" w:hAnsi="Times New Roman" w:cs="Times New Roman"/>
          <w:color w:val="000000"/>
          <w:sz w:val="24"/>
          <w:szCs w:val="24"/>
          <w:lang w:val="en-GB"/>
        </w:rPr>
        <w:t xml:space="preserve"> the Micro, Small and Medium Enterprises (MSMEs) Sector in Ghana.  Parliament passed Act 1043 of 2020 to transform National Board for </w:t>
      </w:r>
      <w:r w:rsidR="002A57BC">
        <w:rPr>
          <w:rFonts w:ascii="Times New Roman" w:eastAsia="Times New Roman" w:hAnsi="Times New Roman" w:cs="Times New Roman"/>
          <w:color w:val="000000"/>
          <w:sz w:val="24"/>
          <w:szCs w:val="24"/>
          <w:lang w:val="en-GB"/>
        </w:rPr>
        <w:t>Small-Scale</w:t>
      </w:r>
      <w:r w:rsidRPr="00BD4A4C">
        <w:rPr>
          <w:rFonts w:ascii="Times New Roman" w:eastAsia="Times New Roman" w:hAnsi="Times New Roman" w:cs="Times New Roman"/>
          <w:color w:val="000000"/>
          <w:sz w:val="24"/>
          <w:szCs w:val="24"/>
          <w:lang w:val="en-GB"/>
        </w:rPr>
        <w:t xml:space="preserve"> Industries</w:t>
      </w:r>
      <w:r w:rsidR="00C94EBF">
        <w:rPr>
          <w:rFonts w:ascii="Times New Roman" w:eastAsia="Times New Roman" w:hAnsi="Times New Roman" w:cs="Times New Roman"/>
          <w:color w:val="000000"/>
          <w:sz w:val="24"/>
          <w:szCs w:val="24"/>
          <w:lang w:val="en-GB"/>
        </w:rPr>
        <w:t xml:space="preserve"> (NBSSI)</w:t>
      </w:r>
      <w:r w:rsidRPr="00BD4A4C">
        <w:rPr>
          <w:rFonts w:ascii="Times New Roman" w:eastAsia="Times New Roman" w:hAnsi="Times New Roman" w:cs="Times New Roman"/>
          <w:color w:val="000000"/>
          <w:sz w:val="24"/>
          <w:szCs w:val="24"/>
          <w:lang w:val="en-GB"/>
        </w:rPr>
        <w:t xml:space="preserve"> into the Ghana Enterprises Agency (GEA). The Act was assented to by the President on 29th December 2020 and put </w:t>
      </w:r>
      <w:r w:rsidR="002A57BC">
        <w:rPr>
          <w:rFonts w:ascii="Times New Roman" w:eastAsia="Times New Roman" w:hAnsi="Times New Roman" w:cs="Times New Roman"/>
          <w:color w:val="000000"/>
          <w:sz w:val="24"/>
          <w:szCs w:val="24"/>
          <w:lang w:val="en-GB"/>
        </w:rPr>
        <w:t>into</w:t>
      </w:r>
      <w:r w:rsidRPr="00BD4A4C">
        <w:rPr>
          <w:rFonts w:ascii="Times New Roman" w:eastAsia="Times New Roman" w:hAnsi="Times New Roman" w:cs="Times New Roman"/>
          <w:color w:val="000000"/>
          <w:sz w:val="24"/>
          <w:szCs w:val="24"/>
          <w:lang w:val="en-GB"/>
        </w:rPr>
        <w:t xml:space="preserve"> effect on 1</w:t>
      </w:r>
      <w:r w:rsidRPr="00BD4A4C">
        <w:rPr>
          <w:rFonts w:ascii="Times New Roman" w:eastAsia="Times New Roman" w:hAnsi="Times New Roman" w:cs="Times New Roman"/>
          <w:color w:val="000000"/>
          <w:sz w:val="24"/>
          <w:szCs w:val="24"/>
          <w:vertAlign w:val="superscript"/>
          <w:lang w:val="en-GB"/>
        </w:rPr>
        <w:t>st</w:t>
      </w:r>
      <w:r w:rsidRPr="00BD4A4C">
        <w:rPr>
          <w:rFonts w:ascii="Times New Roman" w:eastAsia="Times New Roman" w:hAnsi="Times New Roman" w:cs="Times New Roman"/>
          <w:color w:val="000000"/>
          <w:sz w:val="24"/>
          <w:szCs w:val="24"/>
          <w:lang w:val="en-GB"/>
        </w:rPr>
        <w:t xml:space="preserve"> January 2021. </w:t>
      </w:r>
      <w:r w:rsidR="002A57BC">
        <w:rPr>
          <w:rFonts w:ascii="Times New Roman" w:eastAsia="Times New Roman" w:hAnsi="Times New Roman" w:cs="Times New Roman"/>
          <w:color w:val="000000"/>
          <w:sz w:val="24"/>
          <w:szCs w:val="24"/>
          <w:lang w:val="en-GB"/>
        </w:rPr>
        <w:t>The government</w:t>
      </w:r>
      <w:r w:rsidRPr="00BD4A4C">
        <w:rPr>
          <w:rFonts w:ascii="Times New Roman" w:eastAsia="Times New Roman" w:hAnsi="Times New Roman" w:cs="Times New Roman"/>
          <w:color w:val="000000"/>
          <w:sz w:val="24"/>
          <w:szCs w:val="24"/>
          <w:lang w:val="en-GB"/>
        </w:rPr>
        <w:t xml:space="preserve"> views the Sector as having the potential to contribute substantially to the reduction of high unemployment and the growth of Ghana’s economy. </w:t>
      </w:r>
    </w:p>
    <w:p w14:paraId="09B867B6" w14:textId="77777777" w:rsidR="004278C8" w:rsidRPr="00BD4A4C" w:rsidRDefault="004278C8" w:rsidP="004278C8">
      <w:pPr>
        <w:spacing w:after="251" w:line="249" w:lineRule="auto"/>
        <w:ind w:left="-5" w:hanging="10"/>
        <w:jc w:val="both"/>
        <w:rPr>
          <w:rFonts w:ascii="Times New Roman" w:eastAsia="Times New Roman" w:hAnsi="Times New Roman" w:cs="Times New Roman"/>
          <w:color w:val="000000"/>
          <w:sz w:val="24"/>
          <w:szCs w:val="24"/>
          <w:lang w:val="en-GB"/>
        </w:rPr>
      </w:pPr>
      <w:r w:rsidRPr="00BD4A4C">
        <w:rPr>
          <w:rFonts w:ascii="Times New Roman" w:eastAsia="Times New Roman" w:hAnsi="Times New Roman" w:cs="Times New Roman"/>
          <w:color w:val="000000"/>
          <w:sz w:val="24"/>
          <w:szCs w:val="24"/>
          <w:lang w:val="en-GB"/>
        </w:rPr>
        <w:t xml:space="preserve">GEA has its headquarters located in Accra and operates fourteen (16) Regional Offices spread across the country. Together with other stakeholders, it runs two hundred and ten (210) District Offices known as Business Advisory Centres (BACs) and thirty-seven (37) Business Resource Centres.   </w:t>
      </w:r>
    </w:p>
    <w:p w14:paraId="026F578F" w14:textId="03C297E9" w:rsidR="004278C8" w:rsidRPr="00BD4A4C" w:rsidRDefault="004278C8" w:rsidP="004278C8">
      <w:pPr>
        <w:spacing w:after="166" w:line="249" w:lineRule="auto"/>
        <w:ind w:left="-5" w:hanging="10"/>
        <w:jc w:val="both"/>
        <w:rPr>
          <w:rFonts w:ascii="Times New Roman" w:eastAsia="Times New Roman" w:hAnsi="Times New Roman" w:cs="Times New Roman"/>
          <w:color w:val="000000"/>
          <w:sz w:val="24"/>
          <w:szCs w:val="24"/>
          <w:lang w:val="en-GB"/>
        </w:rPr>
      </w:pPr>
      <w:r w:rsidRPr="00BD4A4C">
        <w:rPr>
          <w:rFonts w:ascii="Times New Roman" w:eastAsia="Times New Roman" w:hAnsi="Times New Roman" w:cs="Times New Roman"/>
          <w:color w:val="000000"/>
          <w:sz w:val="24"/>
          <w:szCs w:val="24"/>
          <w:lang w:val="en-GB"/>
        </w:rPr>
        <w:t xml:space="preserve">GEA has a staff strength of five hundred and eighty-six (586) comprising three hundred and fifty-seven (357) males and two hundred and twenty-nine (229) females, and it is envisaged to increase to seven hundred (700) in the next five (5) years. At the District level, GEA provides Business Development Services (BDS) to MSMEs, as well as facilitates access to credit and </w:t>
      </w:r>
      <w:r w:rsidR="005915BE">
        <w:rPr>
          <w:rFonts w:ascii="Times New Roman" w:eastAsia="Times New Roman" w:hAnsi="Times New Roman" w:cs="Times New Roman"/>
          <w:color w:val="000000"/>
          <w:sz w:val="24"/>
          <w:szCs w:val="24"/>
          <w:lang w:val="en-GB"/>
        </w:rPr>
        <w:t xml:space="preserve">the </w:t>
      </w:r>
      <w:r w:rsidRPr="00BD4A4C">
        <w:rPr>
          <w:rFonts w:ascii="Times New Roman" w:eastAsia="Times New Roman" w:hAnsi="Times New Roman" w:cs="Times New Roman"/>
          <w:color w:val="000000"/>
          <w:sz w:val="24"/>
          <w:szCs w:val="24"/>
          <w:lang w:val="en-GB"/>
        </w:rPr>
        <w:t xml:space="preserve">market. GEA also supports capacity building, digitalisation, and formalization of the MSME Sector in Ghana. It also facilitates access to financial support for businesses. </w:t>
      </w:r>
    </w:p>
    <w:p w14:paraId="047EC366" w14:textId="1AE0BFED" w:rsidR="004278C8" w:rsidRPr="00BD4A4C" w:rsidRDefault="004278C8" w:rsidP="004278C8">
      <w:pPr>
        <w:spacing w:after="13" w:line="249" w:lineRule="auto"/>
        <w:ind w:left="-5" w:hanging="10"/>
        <w:jc w:val="both"/>
        <w:rPr>
          <w:rFonts w:asciiTheme="minorBidi" w:hAnsiTheme="minorBidi"/>
          <w:sz w:val="24"/>
          <w:szCs w:val="24"/>
          <w:lang w:val="en-GB"/>
        </w:rPr>
      </w:pPr>
      <w:r w:rsidRPr="00BD4A4C">
        <w:rPr>
          <w:rFonts w:ascii="Times New Roman" w:eastAsia="Times New Roman" w:hAnsi="Times New Roman" w:cs="Times New Roman"/>
          <w:color w:val="000000"/>
          <w:sz w:val="24"/>
          <w:szCs w:val="24"/>
          <w:lang w:val="en-GB"/>
        </w:rPr>
        <w:t xml:space="preserve">As the apex Institution for the development of MSMEs, the Agency recognizes that </w:t>
      </w:r>
      <w:r w:rsidR="005915BE">
        <w:rPr>
          <w:rFonts w:ascii="Times New Roman" w:eastAsia="Times New Roman" w:hAnsi="Times New Roman" w:cs="Times New Roman"/>
          <w:color w:val="000000"/>
          <w:sz w:val="24"/>
          <w:szCs w:val="24"/>
          <w:lang w:val="en-GB"/>
        </w:rPr>
        <w:t xml:space="preserve">the </w:t>
      </w:r>
      <w:r w:rsidRPr="00BD4A4C">
        <w:rPr>
          <w:rFonts w:asciiTheme="minorBidi" w:eastAsia="Times New Roman" w:hAnsiTheme="minorBidi"/>
          <w:sz w:val="24"/>
          <w:szCs w:val="24"/>
          <w:lang w:val="en-GB"/>
        </w:rPr>
        <w:t xml:space="preserve">lack of digital tools and skills makes it difficult particularly for women to access </w:t>
      </w:r>
      <w:r w:rsidR="005915BE">
        <w:rPr>
          <w:rFonts w:asciiTheme="minorBidi" w:eastAsia="Times New Roman" w:hAnsiTheme="minorBidi"/>
          <w:sz w:val="24"/>
          <w:szCs w:val="24"/>
          <w:lang w:val="en-GB"/>
        </w:rPr>
        <w:t xml:space="preserve">the </w:t>
      </w:r>
      <w:r w:rsidRPr="00BD4A4C">
        <w:rPr>
          <w:rFonts w:asciiTheme="minorBidi" w:eastAsia="Times New Roman" w:hAnsiTheme="minorBidi"/>
          <w:sz w:val="24"/>
          <w:szCs w:val="24"/>
          <w:lang w:val="en-GB"/>
        </w:rPr>
        <w:t>online market and to reach customers in a targeted way. However, t</w:t>
      </w:r>
      <w:r w:rsidRPr="00BD4A4C">
        <w:rPr>
          <w:rFonts w:asciiTheme="minorBidi" w:hAnsiTheme="minorBidi"/>
          <w:sz w:val="24"/>
          <w:szCs w:val="24"/>
          <w:lang w:val="en-GB"/>
        </w:rPr>
        <w:t xml:space="preserve">he emergence of </w:t>
      </w:r>
      <w:r w:rsidR="005915BE">
        <w:rPr>
          <w:rFonts w:asciiTheme="minorBidi" w:hAnsiTheme="minorBidi"/>
          <w:sz w:val="24"/>
          <w:szCs w:val="24"/>
          <w:lang w:val="en-GB"/>
        </w:rPr>
        <w:t xml:space="preserve">the </w:t>
      </w:r>
      <w:r w:rsidRPr="00BD4A4C">
        <w:rPr>
          <w:rFonts w:asciiTheme="minorBidi" w:hAnsiTheme="minorBidi"/>
          <w:sz w:val="24"/>
          <w:szCs w:val="24"/>
          <w:lang w:val="en-GB"/>
        </w:rPr>
        <w:t xml:space="preserve">Covid-19 Pandemic has resulted in a significant trend </w:t>
      </w:r>
      <w:r w:rsidR="005915BE">
        <w:rPr>
          <w:rFonts w:asciiTheme="minorBidi" w:hAnsiTheme="minorBidi"/>
          <w:sz w:val="24"/>
          <w:szCs w:val="24"/>
          <w:lang w:val="en-GB"/>
        </w:rPr>
        <w:t>focusing</w:t>
      </w:r>
      <w:r w:rsidRPr="00BD4A4C">
        <w:rPr>
          <w:rFonts w:asciiTheme="minorBidi" w:hAnsiTheme="minorBidi"/>
          <w:sz w:val="24"/>
          <w:szCs w:val="24"/>
          <w:lang w:val="en-GB"/>
        </w:rPr>
        <w:t xml:space="preserve"> on </w:t>
      </w:r>
      <w:r w:rsidR="005915BE">
        <w:rPr>
          <w:rFonts w:asciiTheme="minorBidi" w:hAnsiTheme="minorBidi"/>
          <w:sz w:val="24"/>
          <w:szCs w:val="24"/>
          <w:lang w:val="en-GB"/>
        </w:rPr>
        <w:t xml:space="preserve">the </w:t>
      </w:r>
      <w:r w:rsidRPr="00BD4A4C">
        <w:rPr>
          <w:rFonts w:asciiTheme="minorBidi" w:hAnsiTheme="minorBidi"/>
          <w:sz w:val="24"/>
          <w:szCs w:val="24"/>
          <w:lang w:val="en-GB"/>
        </w:rPr>
        <w:t xml:space="preserve">digitalization of businesses to safeguard their survival and growth. </w:t>
      </w:r>
    </w:p>
    <w:p w14:paraId="345A8648" w14:textId="77777777" w:rsidR="004278C8" w:rsidRPr="00BD4A4C" w:rsidRDefault="004278C8" w:rsidP="00F84D4C">
      <w:pPr>
        <w:pStyle w:val="Bodytextnavyhighlight"/>
        <w:rPr>
          <w:sz w:val="24"/>
          <w:szCs w:val="24"/>
          <w:lang w:val="en-GB"/>
        </w:rPr>
      </w:pPr>
      <w:r w:rsidRPr="00BD4A4C">
        <w:rPr>
          <w:sz w:val="24"/>
          <w:szCs w:val="24"/>
          <w:lang w:val="en-GB"/>
        </w:rPr>
        <w:t xml:space="preserve">Introduction </w:t>
      </w:r>
    </w:p>
    <w:p w14:paraId="0FDE50E9" w14:textId="77777777" w:rsidR="004278C8" w:rsidRPr="00BD4A4C" w:rsidRDefault="004278C8" w:rsidP="004278C8">
      <w:pPr>
        <w:spacing w:line="276" w:lineRule="auto"/>
        <w:jc w:val="both"/>
        <w:rPr>
          <w:rFonts w:asciiTheme="minorBidi" w:hAnsiTheme="minorBidi"/>
          <w:sz w:val="24"/>
          <w:szCs w:val="24"/>
          <w:lang w:val="en-GB"/>
        </w:rPr>
      </w:pPr>
      <w:r w:rsidRPr="00BD4A4C">
        <w:rPr>
          <w:rFonts w:asciiTheme="minorBidi" w:eastAsia="Times New Roman" w:hAnsiTheme="minorBidi"/>
          <w:sz w:val="24"/>
          <w:szCs w:val="24"/>
          <w:lang w:val="en-GB"/>
        </w:rPr>
        <w:t xml:space="preserve">According to the World Bank, 44% of MSMEs in Ghana are owned/led by women. The 2019 Mastercard Index of Women Entrepreneurs also revealed that apart from Uganda, on the African continent, Ghana has the most women entrepreneurs. This shows the significant role of women within Ghana’s socio-economic development and the need to give women-owned and led businesses the needed support. </w:t>
      </w:r>
      <w:r w:rsidRPr="00BD4A4C">
        <w:rPr>
          <w:rFonts w:asciiTheme="minorBidi" w:hAnsiTheme="minorBidi"/>
          <w:sz w:val="24"/>
          <w:szCs w:val="24"/>
          <w:lang w:val="en-GB"/>
        </w:rPr>
        <w:t xml:space="preserve">The majority of Micro, Small, and Medium Enterprises (MSMEs) have embraced the notion that expanding their usage of digital technologies and digitalizing their businesses is a key strategy for expanding their businesses and creating new jobs. </w:t>
      </w:r>
    </w:p>
    <w:p w14:paraId="5ED2C72F" w14:textId="77777777" w:rsidR="004278C8" w:rsidRPr="00BD4A4C" w:rsidRDefault="004278C8" w:rsidP="004278C8">
      <w:pPr>
        <w:spacing w:line="276" w:lineRule="auto"/>
        <w:jc w:val="both"/>
        <w:rPr>
          <w:rFonts w:asciiTheme="minorBidi" w:hAnsiTheme="minorBidi"/>
          <w:sz w:val="24"/>
          <w:szCs w:val="24"/>
          <w:lang w:val="en-GB"/>
        </w:rPr>
      </w:pPr>
      <w:r w:rsidRPr="00BD4A4C">
        <w:rPr>
          <w:rFonts w:asciiTheme="minorBidi" w:hAnsiTheme="minorBidi"/>
          <w:sz w:val="24"/>
          <w:szCs w:val="24"/>
          <w:lang w:val="en-GB"/>
        </w:rPr>
        <w:t xml:space="preserve">The Agency in 2021 rolled out a call for applications for the SME COVID-19 Innovation and Digitalization Support Scheme. A total number of 7,192 applications were received, out of which only 500 SMEs were supported. The huge number of applications received was an indication of the huge demand for digital tools to improve their businesses. </w:t>
      </w:r>
      <w:r w:rsidRPr="00BD4A4C">
        <w:rPr>
          <w:rFonts w:asciiTheme="minorBidi" w:eastAsia="Times New Roman" w:hAnsiTheme="minorBidi"/>
          <w:sz w:val="24"/>
          <w:szCs w:val="24"/>
          <w:lang w:val="en-GB"/>
        </w:rPr>
        <w:t>Hence, the need to implement a Second Phase dubbed Women SME Innovation Programme - Digitalize for Jobs (D4J) Project.</w:t>
      </w:r>
    </w:p>
    <w:p w14:paraId="573031AC" w14:textId="77777777" w:rsidR="004278C8" w:rsidRPr="00BD4A4C" w:rsidRDefault="004278C8" w:rsidP="004278C8">
      <w:pPr>
        <w:spacing w:line="276" w:lineRule="auto"/>
        <w:jc w:val="both"/>
        <w:rPr>
          <w:rFonts w:asciiTheme="minorBidi" w:eastAsia="Times New Roman" w:hAnsiTheme="minorBidi"/>
          <w:sz w:val="24"/>
          <w:szCs w:val="24"/>
          <w:lang w:val="en-GB"/>
        </w:rPr>
      </w:pPr>
      <w:r w:rsidRPr="00BD4A4C">
        <w:rPr>
          <w:rFonts w:asciiTheme="minorBidi" w:eastAsia="Times New Roman" w:hAnsiTheme="minorBidi"/>
          <w:sz w:val="24"/>
          <w:szCs w:val="24"/>
          <w:lang w:val="en-GB"/>
        </w:rPr>
        <w:t>Again, Empowering women owned/led businesses remains a key strategic focus area for the GEA.</w:t>
      </w:r>
    </w:p>
    <w:p w14:paraId="4F1815F7" w14:textId="51D25202" w:rsidR="004278C8" w:rsidRPr="00BD4A4C" w:rsidRDefault="004278C8" w:rsidP="00F84D4C">
      <w:pPr>
        <w:pStyle w:val="Bodytextnavyhighlight"/>
        <w:rPr>
          <w:lang w:val="en-GB"/>
        </w:rPr>
      </w:pPr>
      <w:r w:rsidRPr="00BD4A4C">
        <w:rPr>
          <w:lang w:val="en-GB"/>
        </w:rPr>
        <w:t>The Proposed Solution</w:t>
      </w:r>
    </w:p>
    <w:p w14:paraId="6A0F8CF4" w14:textId="7A0A3880" w:rsidR="004278C8" w:rsidRPr="00BD4A4C" w:rsidRDefault="004278C8" w:rsidP="004278C8">
      <w:pPr>
        <w:spacing w:line="276" w:lineRule="auto"/>
        <w:jc w:val="both"/>
        <w:rPr>
          <w:rFonts w:asciiTheme="minorBidi" w:eastAsia="Arial" w:hAnsiTheme="minorBidi"/>
          <w:sz w:val="24"/>
          <w:szCs w:val="24"/>
          <w:lang w:val="en-GB"/>
        </w:rPr>
      </w:pPr>
      <w:r w:rsidRPr="00BD4A4C">
        <w:rPr>
          <w:rFonts w:asciiTheme="minorBidi" w:eastAsia="Times New Roman" w:hAnsiTheme="minorBidi"/>
          <w:sz w:val="24"/>
          <w:szCs w:val="24"/>
          <w:lang w:val="en-GB"/>
        </w:rPr>
        <w:t xml:space="preserve">Based on the above and following the successful implementation of the First Phase of the SME Digitalisation Project which focused on sustaining existing jobs, GEA proposes to implement another phase of the Digitalization Project for SMEs with </w:t>
      </w:r>
      <w:r w:rsidR="002A57BC">
        <w:rPr>
          <w:rFonts w:asciiTheme="minorBidi" w:eastAsia="Times New Roman" w:hAnsiTheme="minorBidi"/>
          <w:sz w:val="24"/>
          <w:szCs w:val="24"/>
          <w:lang w:val="en-GB"/>
        </w:rPr>
        <w:t xml:space="preserve">a </w:t>
      </w:r>
      <w:r w:rsidRPr="00BD4A4C">
        <w:rPr>
          <w:rFonts w:asciiTheme="minorBidi" w:eastAsia="Times New Roman" w:hAnsiTheme="minorBidi"/>
          <w:sz w:val="24"/>
          <w:szCs w:val="24"/>
          <w:lang w:val="en-GB"/>
        </w:rPr>
        <w:t xml:space="preserve">focus on women-owned and women-led SMEs. The objective of this Second Phase is to increase operational efficiency and business growth leading to job creation. The Project will be implemented through a combination of targeted demand-based support for SMEs in digitalizing their procedural models as well as encouraging innovative business processes. </w:t>
      </w:r>
      <w:r w:rsidRPr="00BD4A4C">
        <w:rPr>
          <w:rFonts w:asciiTheme="minorBidi" w:hAnsiTheme="minorBidi"/>
          <w:sz w:val="24"/>
          <w:szCs w:val="24"/>
          <w:lang w:val="en-GB"/>
        </w:rPr>
        <w:t xml:space="preserve">The support will </w:t>
      </w:r>
      <w:r w:rsidR="005B4DFC" w:rsidRPr="005B4DFC">
        <w:rPr>
          <w:rFonts w:asciiTheme="minorBidi" w:hAnsiTheme="minorBidi"/>
          <w:sz w:val="24"/>
          <w:szCs w:val="24"/>
          <w:lang w:val="en-GB"/>
        </w:rPr>
        <w:t>facilitate a detailed assessment of the beneficiaries’ needs, virtual and non-virtual demand-based capacity-building programs, access to digital solutions, online visibility, and</w:t>
      </w:r>
      <w:r w:rsidRPr="00BD4A4C">
        <w:rPr>
          <w:rFonts w:asciiTheme="minorBidi" w:eastAsia="Arial" w:hAnsiTheme="minorBidi"/>
          <w:sz w:val="24"/>
          <w:szCs w:val="24"/>
          <w:lang w:val="en-GB"/>
        </w:rPr>
        <w:t xml:space="preserve"> in-depth knowledge in digitalization and process innovation. </w:t>
      </w:r>
    </w:p>
    <w:p w14:paraId="719F5FE1" w14:textId="77D8B999" w:rsidR="004278C8" w:rsidRPr="00BD4A4C" w:rsidRDefault="004278C8" w:rsidP="004278C8">
      <w:pPr>
        <w:pStyle w:val="BodyText"/>
        <w:spacing w:line="276" w:lineRule="auto"/>
        <w:jc w:val="both"/>
        <w:rPr>
          <w:rFonts w:ascii="Times New Roman" w:hAnsi="Times New Roman"/>
          <w:sz w:val="24"/>
          <w:szCs w:val="24"/>
          <w:lang w:val="en-GB"/>
        </w:rPr>
      </w:pPr>
      <w:r w:rsidRPr="00BD4A4C">
        <w:rPr>
          <w:rFonts w:ascii="Times New Roman" w:hAnsi="Times New Roman"/>
          <w:sz w:val="24"/>
          <w:szCs w:val="24"/>
          <w:lang w:val="en-GB"/>
        </w:rPr>
        <w:t xml:space="preserve">This Project includes the development of an integrated solution for </w:t>
      </w:r>
      <w:r w:rsidR="005B4DFC">
        <w:rPr>
          <w:rFonts w:ascii="Times New Roman" w:hAnsi="Times New Roman"/>
          <w:sz w:val="24"/>
          <w:szCs w:val="24"/>
          <w:lang w:val="en-GB"/>
        </w:rPr>
        <w:t xml:space="preserve">SMEs’ survival, improvement, and growth </w:t>
      </w:r>
      <w:r w:rsidRPr="00BD4A4C">
        <w:rPr>
          <w:rFonts w:ascii="Times New Roman" w:hAnsi="Times New Roman"/>
          <w:sz w:val="24"/>
          <w:szCs w:val="24"/>
          <w:lang w:val="en-GB"/>
        </w:rPr>
        <w:t xml:space="preserve">with the aim to provide targeted support in digitalising their operations. This will provide a centralized platform involving a detailed assessment of SMEs’ needs, challenges and potentials, virtual and non-virtual demand-based </w:t>
      </w:r>
      <w:r w:rsidR="005B4DFC">
        <w:rPr>
          <w:rFonts w:ascii="Times New Roman" w:hAnsi="Times New Roman"/>
          <w:sz w:val="24"/>
          <w:szCs w:val="24"/>
          <w:lang w:val="en-GB"/>
        </w:rPr>
        <w:t>capacity-building</w:t>
      </w:r>
      <w:r w:rsidRPr="00BD4A4C">
        <w:rPr>
          <w:rFonts w:ascii="Times New Roman" w:hAnsi="Times New Roman"/>
          <w:sz w:val="24"/>
          <w:szCs w:val="24"/>
          <w:lang w:val="en-GB"/>
        </w:rPr>
        <w:t xml:space="preserve"> programs, access to digital solutions, virtual visibility and in-depth knowledge in digitalisation and process innovation.</w:t>
      </w:r>
    </w:p>
    <w:p w14:paraId="0A2E2285" w14:textId="7B3CFD02" w:rsidR="004278C8" w:rsidRPr="00BD4A4C" w:rsidRDefault="003704F2" w:rsidP="00F347E8">
      <w:pPr>
        <w:pStyle w:val="Bodytextnavyhighlight"/>
        <w:rPr>
          <w:sz w:val="24"/>
          <w:szCs w:val="24"/>
          <w:lang w:val="en-GB"/>
        </w:rPr>
      </w:pPr>
      <w:r w:rsidRPr="00BD4A4C">
        <w:rPr>
          <w:sz w:val="24"/>
          <w:szCs w:val="24"/>
          <w:lang w:val="en-GB"/>
        </w:rPr>
        <w:t xml:space="preserve">Project </w:t>
      </w:r>
      <w:r w:rsidR="004278C8" w:rsidRPr="00BD4A4C">
        <w:rPr>
          <w:sz w:val="24"/>
          <w:szCs w:val="24"/>
          <w:lang w:val="en-GB"/>
        </w:rPr>
        <w:t>Objectives</w:t>
      </w:r>
    </w:p>
    <w:p w14:paraId="26EEEB76" w14:textId="77777777" w:rsidR="004278C8" w:rsidRPr="00BD4A4C" w:rsidRDefault="004278C8" w:rsidP="004278C8">
      <w:pPr>
        <w:pStyle w:val="BodyText"/>
        <w:spacing w:before="0" w:after="0"/>
        <w:jc w:val="both"/>
        <w:rPr>
          <w:rFonts w:ascii="Times New Roman" w:hAnsi="Times New Roman"/>
          <w:sz w:val="24"/>
          <w:szCs w:val="24"/>
          <w:lang w:val="en-GB"/>
        </w:rPr>
      </w:pPr>
      <w:r w:rsidRPr="00BD4A4C">
        <w:rPr>
          <w:rFonts w:ascii="Times New Roman" w:hAnsi="Times New Roman"/>
          <w:sz w:val="24"/>
          <w:szCs w:val="24"/>
          <w:lang w:val="en-GB"/>
        </w:rPr>
        <w:t>The Project will provide support to 400 Small and Medium businesses and seeks to:</w:t>
      </w:r>
    </w:p>
    <w:p w14:paraId="36CBC89D" w14:textId="0CA2A623" w:rsidR="004278C8" w:rsidRPr="00BD4A4C" w:rsidRDefault="004278C8" w:rsidP="004278C8">
      <w:pPr>
        <w:pStyle w:val="ListParagraph"/>
        <w:numPr>
          <w:ilvl w:val="0"/>
          <w:numId w:val="16"/>
        </w:numPr>
        <w:spacing w:line="276" w:lineRule="auto"/>
        <w:jc w:val="both"/>
        <w:rPr>
          <w:rFonts w:asciiTheme="minorBidi" w:hAnsiTheme="minorBidi" w:cstheme="minorBidi"/>
          <w:sz w:val="24"/>
          <w:szCs w:val="24"/>
          <w:lang w:val="en-GB"/>
        </w:rPr>
      </w:pPr>
      <w:bookmarkStart w:id="2" w:name="_Hlk112436701"/>
      <w:r w:rsidRPr="00BD4A4C">
        <w:rPr>
          <w:rFonts w:asciiTheme="minorBidi" w:hAnsiTheme="minorBidi" w:cstheme="minorBidi"/>
          <w:sz w:val="24"/>
          <w:szCs w:val="24"/>
          <w:lang w:val="en-GB"/>
        </w:rPr>
        <w:t xml:space="preserve">Provide capacity-building to </w:t>
      </w:r>
      <w:r w:rsidR="005B4DFC">
        <w:rPr>
          <w:rFonts w:asciiTheme="minorBidi" w:hAnsiTheme="minorBidi" w:cstheme="minorBidi"/>
          <w:sz w:val="24"/>
          <w:szCs w:val="24"/>
          <w:lang w:val="en-GB"/>
        </w:rPr>
        <w:t>women-owned</w:t>
      </w:r>
      <w:r w:rsidRPr="00BD4A4C">
        <w:rPr>
          <w:rFonts w:asciiTheme="minorBidi" w:hAnsiTheme="minorBidi" w:cstheme="minorBidi"/>
          <w:sz w:val="24"/>
          <w:szCs w:val="24"/>
          <w:lang w:val="en-GB"/>
        </w:rPr>
        <w:t>/led SMEs on different aspects of digitalization and how their companies can grow from its use</w:t>
      </w:r>
    </w:p>
    <w:p w14:paraId="42DBF219" w14:textId="77777777" w:rsidR="004278C8" w:rsidRPr="00BD4A4C" w:rsidRDefault="004278C8" w:rsidP="004278C8">
      <w:pPr>
        <w:pStyle w:val="ListParagraph"/>
        <w:numPr>
          <w:ilvl w:val="0"/>
          <w:numId w:val="16"/>
        </w:numPr>
        <w:spacing w:after="160" w:line="276" w:lineRule="auto"/>
        <w:jc w:val="both"/>
        <w:rPr>
          <w:rFonts w:asciiTheme="minorBidi" w:hAnsiTheme="minorBidi" w:cstheme="minorBidi"/>
          <w:sz w:val="24"/>
          <w:szCs w:val="24"/>
          <w:lang w:val="en-GB"/>
        </w:rPr>
      </w:pPr>
      <w:r w:rsidRPr="00BD4A4C">
        <w:rPr>
          <w:rFonts w:asciiTheme="minorBidi" w:hAnsiTheme="minorBidi" w:cstheme="minorBidi"/>
          <w:sz w:val="24"/>
          <w:szCs w:val="24"/>
          <w:lang w:val="en-GB"/>
        </w:rPr>
        <w:t>Increase SMEs’ process efficiency and competitiveness by providing access to knowledge, digital tools, and expertise in the field of digitalization and innovation management challenges</w:t>
      </w:r>
    </w:p>
    <w:p w14:paraId="0AE3725E" w14:textId="49558644" w:rsidR="004278C8" w:rsidRPr="00BD4A4C" w:rsidRDefault="004278C8" w:rsidP="004278C8">
      <w:pPr>
        <w:pStyle w:val="ListParagraph"/>
        <w:numPr>
          <w:ilvl w:val="0"/>
          <w:numId w:val="16"/>
        </w:numPr>
        <w:spacing w:line="276" w:lineRule="auto"/>
        <w:jc w:val="both"/>
        <w:rPr>
          <w:rFonts w:asciiTheme="minorBidi" w:eastAsia="Arial" w:hAnsiTheme="minorBidi" w:cstheme="minorBidi"/>
          <w:sz w:val="24"/>
          <w:szCs w:val="24"/>
          <w:lang w:val="en-GB"/>
        </w:rPr>
      </w:pPr>
      <w:r w:rsidRPr="00BD4A4C">
        <w:rPr>
          <w:rFonts w:asciiTheme="minorBidi" w:eastAsia="Arial" w:hAnsiTheme="minorBidi" w:cstheme="minorBidi"/>
          <w:sz w:val="24"/>
          <w:szCs w:val="24"/>
          <w:lang w:val="en-GB"/>
        </w:rPr>
        <w:t xml:space="preserve">Ensure that the </w:t>
      </w:r>
      <w:r w:rsidR="005B4DFC">
        <w:rPr>
          <w:rFonts w:asciiTheme="minorBidi" w:eastAsia="Arial" w:hAnsiTheme="minorBidi" w:cstheme="minorBidi"/>
          <w:sz w:val="24"/>
          <w:szCs w:val="24"/>
          <w:lang w:val="en-GB"/>
        </w:rPr>
        <w:t>women-owned</w:t>
      </w:r>
      <w:r w:rsidRPr="00BD4A4C">
        <w:rPr>
          <w:rFonts w:asciiTheme="minorBidi" w:eastAsia="Arial" w:hAnsiTheme="minorBidi" w:cstheme="minorBidi"/>
          <w:sz w:val="24"/>
          <w:szCs w:val="24"/>
          <w:lang w:val="en-GB"/>
        </w:rPr>
        <w:t xml:space="preserve">/led SMEs are creating jobs after the </w:t>
      </w:r>
      <w:proofErr w:type="gramStart"/>
      <w:r w:rsidRPr="00BD4A4C">
        <w:rPr>
          <w:rFonts w:asciiTheme="minorBidi" w:eastAsia="Arial" w:hAnsiTheme="minorBidi" w:cstheme="minorBidi"/>
          <w:sz w:val="24"/>
          <w:szCs w:val="24"/>
          <w:lang w:val="en-GB"/>
        </w:rPr>
        <w:t>program</w:t>
      </w:r>
      <w:proofErr w:type="gramEnd"/>
    </w:p>
    <w:p w14:paraId="52A725FD" w14:textId="30A62792" w:rsidR="004278C8" w:rsidRPr="00BD4A4C" w:rsidRDefault="004278C8" w:rsidP="004278C8">
      <w:pPr>
        <w:pStyle w:val="ListParagraph"/>
        <w:numPr>
          <w:ilvl w:val="0"/>
          <w:numId w:val="16"/>
        </w:numPr>
        <w:spacing w:after="160" w:line="276" w:lineRule="auto"/>
        <w:jc w:val="both"/>
        <w:rPr>
          <w:rFonts w:asciiTheme="minorBidi" w:hAnsiTheme="minorBidi" w:cstheme="minorBidi"/>
          <w:sz w:val="24"/>
          <w:szCs w:val="24"/>
          <w:lang w:val="en-GB"/>
        </w:rPr>
      </w:pPr>
      <w:r w:rsidRPr="00BD4A4C">
        <w:rPr>
          <w:rFonts w:asciiTheme="minorBidi" w:hAnsiTheme="minorBidi" w:cstheme="minorBidi"/>
          <w:sz w:val="24"/>
          <w:szCs w:val="24"/>
          <w:lang w:val="en-GB"/>
        </w:rPr>
        <w:t xml:space="preserve">Create a digitalized business environment conducive for </w:t>
      </w:r>
      <w:r w:rsidR="005B4DFC">
        <w:rPr>
          <w:rFonts w:asciiTheme="minorBidi" w:hAnsiTheme="minorBidi" w:cstheme="minorBidi"/>
          <w:sz w:val="24"/>
          <w:szCs w:val="24"/>
          <w:lang w:val="en-GB"/>
        </w:rPr>
        <w:t xml:space="preserve">the </w:t>
      </w:r>
      <w:r w:rsidRPr="00BD4A4C">
        <w:rPr>
          <w:rFonts w:asciiTheme="minorBidi" w:hAnsiTheme="minorBidi" w:cstheme="minorBidi"/>
          <w:sz w:val="24"/>
          <w:szCs w:val="24"/>
          <w:lang w:val="en-GB"/>
        </w:rPr>
        <w:t>rapid growth of SMEs in Ghana</w:t>
      </w:r>
    </w:p>
    <w:bookmarkEnd w:id="2"/>
    <w:p w14:paraId="71692A55" w14:textId="23839F0A" w:rsidR="004278C8" w:rsidRPr="00BD4A4C" w:rsidRDefault="004278C8" w:rsidP="00F347E8">
      <w:pPr>
        <w:pStyle w:val="Bodytextnavyhighlight"/>
        <w:rPr>
          <w:sz w:val="24"/>
          <w:szCs w:val="24"/>
          <w:lang w:val="en-GB"/>
        </w:rPr>
      </w:pPr>
      <w:r w:rsidRPr="00BD4A4C">
        <w:rPr>
          <w:sz w:val="24"/>
          <w:szCs w:val="24"/>
          <w:lang w:val="en-GB"/>
        </w:rPr>
        <w:t>Expected Benefits for SMEs</w:t>
      </w:r>
    </w:p>
    <w:p w14:paraId="6A89ED65" w14:textId="77777777" w:rsidR="004278C8" w:rsidRPr="00BD4A4C" w:rsidRDefault="004278C8" w:rsidP="004278C8">
      <w:pPr>
        <w:pStyle w:val="BodyText"/>
        <w:numPr>
          <w:ilvl w:val="0"/>
          <w:numId w:val="13"/>
        </w:numPr>
        <w:spacing w:before="0" w:after="0"/>
        <w:jc w:val="both"/>
        <w:rPr>
          <w:rFonts w:ascii="Times New Roman" w:hAnsi="Times New Roman"/>
          <w:sz w:val="24"/>
          <w:szCs w:val="24"/>
          <w:lang w:val="en-GB"/>
        </w:rPr>
      </w:pPr>
      <w:r w:rsidRPr="00BD4A4C">
        <w:rPr>
          <w:rFonts w:ascii="Times New Roman" w:hAnsi="Times New Roman"/>
          <w:sz w:val="24"/>
          <w:szCs w:val="24"/>
          <w:lang w:val="en-GB"/>
        </w:rPr>
        <w:t>SMEs can manage their business operations and become more responsive to clients’ needs and efficient in their processes using technology</w:t>
      </w:r>
    </w:p>
    <w:p w14:paraId="486538E5" w14:textId="77777777" w:rsidR="004278C8" w:rsidRPr="00BD4A4C" w:rsidRDefault="004278C8" w:rsidP="004278C8">
      <w:pPr>
        <w:pStyle w:val="BodyText"/>
        <w:numPr>
          <w:ilvl w:val="0"/>
          <w:numId w:val="13"/>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SMEs will create better content for social media to reach a wider audience</w:t>
      </w:r>
    </w:p>
    <w:p w14:paraId="6E449709" w14:textId="77777777" w:rsidR="004278C8" w:rsidRPr="00BD4A4C" w:rsidRDefault="004278C8" w:rsidP="004278C8">
      <w:pPr>
        <w:pStyle w:val="BodyText"/>
        <w:numPr>
          <w:ilvl w:val="0"/>
          <w:numId w:val="13"/>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Digitalised operations of SMEs, specifically, the tracking of business communications to ensure the maintenance of operational rhythm</w:t>
      </w:r>
    </w:p>
    <w:p w14:paraId="5863190C" w14:textId="0C2FE5C3" w:rsidR="004278C8" w:rsidRDefault="004278C8" w:rsidP="004278C8">
      <w:pPr>
        <w:pStyle w:val="BodyText"/>
        <w:numPr>
          <w:ilvl w:val="0"/>
          <w:numId w:val="13"/>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SMEs will improve the organization of their business information which will provide them with adequate leverage to access external services such as loans from financial institutions</w:t>
      </w:r>
    </w:p>
    <w:p w14:paraId="248E2CD4" w14:textId="77777777" w:rsidR="006E5001" w:rsidRPr="00BD4A4C" w:rsidRDefault="006E5001" w:rsidP="006E5001">
      <w:pPr>
        <w:pStyle w:val="BodyText"/>
        <w:spacing w:before="100" w:beforeAutospacing="1" w:after="100" w:afterAutospacing="1"/>
        <w:jc w:val="both"/>
        <w:rPr>
          <w:rFonts w:ascii="Times New Roman" w:hAnsi="Times New Roman"/>
          <w:sz w:val="24"/>
          <w:szCs w:val="24"/>
          <w:lang w:val="en-GB"/>
        </w:rPr>
      </w:pPr>
    </w:p>
    <w:p w14:paraId="6CC4C709" w14:textId="77777777" w:rsidR="004278C8" w:rsidRPr="00BD4A4C" w:rsidRDefault="004278C8" w:rsidP="004278C8">
      <w:pPr>
        <w:pStyle w:val="BodyText"/>
        <w:spacing w:before="100" w:beforeAutospacing="1" w:after="0"/>
        <w:ind w:left="360"/>
        <w:jc w:val="both"/>
        <w:rPr>
          <w:rFonts w:ascii="Times New Roman" w:hAnsi="Times New Roman"/>
          <w:sz w:val="24"/>
          <w:szCs w:val="24"/>
          <w:lang w:val="en-GB"/>
        </w:rPr>
      </w:pPr>
      <w:r w:rsidRPr="00BD4A4C">
        <w:rPr>
          <w:rFonts w:ascii="Times New Roman" w:hAnsi="Times New Roman"/>
          <w:sz w:val="24"/>
          <w:szCs w:val="24"/>
          <w:lang w:val="en-GB"/>
        </w:rPr>
        <w:t>Further benefits are:</w:t>
      </w:r>
    </w:p>
    <w:p w14:paraId="541490C4" w14:textId="77777777" w:rsidR="004278C8" w:rsidRPr="00BD4A4C" w:rsidRDefault="004278C8" w:rsidP="004278C8">
      <w:pPr>
        <w:pStyle w:val="BodyText"/>
        <w:numPr>
          <w:ilvl w:val="0"/>
          <w:numId w:val="14"/>
        </w:numPr>
        <w:spacing w:before="0" w:after="100" w:afterAutospacing="1"/>
        <w:jc w:val="both"/>
        <w:rPr>
          <w:rFonts w:ascii="Times New Roman" w:hAnsi="Times New Roman"/>
          <w:sz w:val="24"/>
          <w:szCs w:val="24"/>
          <w:lang w:val="en-GB"/>
        </w:rPr>
      </w:pPr>
      <w:r w:rsidRPr="00BD4A4C">
        <w:rPr>
          <w:rFonts w:ascii="Times New Roman" w:hAnsi="Times New Roman"/>
          <w:sz w:val="24"/>
          <w:szCs w:val="24"/>
          <w:lang w:val="en-GB"/>
        </w:rPr>
        <w:t>Real-time decision making</w:t>
      </w:r>
    </w:p>
    <w:p w14:paraId="340289A5" w14:textId="77777777" w:rsidR="004278C8" w:rsidRPr="00BD4A4C" w:rsidRDefault="004278C8" w:rsidP="004278C8">
      <w:pPr>
        <w:pStyle w:val="BodyText"/>
        <w:numPr>
          <w:ilvl w:val="0"/>
          <w:numId w:val="14"/>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Reliable business information for users</w:t>
      </w:r>
    </w:p>
    <w:p w14:paraId="60673BA2" w14:textId="77777777" w:rsidR="004278C8" w:rsidRPr="00BD4A4C" w:rsidRDefault="004278C8" w:rsidP="004278C8">
      <w:pPr>
        <w:pStyle w:val="BodyText"/>
        <w:numPr>
          <w:ilvl w:val="0"/>
          <w:numId w:val="14"/>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Ability to raise capital globally (E-Financing)</w:t>
      </w:r>
    </w:p>
    <w:p w14:paraId="736794A2" w14:textId="77777777" w:rsidR="004278C8" w:rsidRPr="00BD4A4C" w:rsidRDefault="004278C8" w:rsidP="004278C8">
      <w:pPr>
        <w:pStyle w:val="BodyText"/>
        <w:numPr>
          <w:ilvl w:val="0"/>
          <w:numId w:val="14"/>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Ability to monitor business performance at a glance</w:t>
      </w:r>
    </w:p>
    <w:p w14:paraId="67BE026F" w14:textId="77777777" w:rsidR="004278C8" w:rsidRPr="00BD4A4C" w:rsidRDefault="004278C8" w:rsidP="004278C8">
      <w:pPr>
        <w:pStyle w:val="BodyText"/>
        <w:numPr>
          <w:ilvl w:val="0"/>
          <w:numId w:val="14"/>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Lower operational costs</w:t>
      </w:r>
    </w:p>
    <w:p w14:paraId="7F7058A0" w14:textId="77777777" w:rsidR="004278C8" w:rsidRPr="00BD4A4C" w:rsidRDefault="004278C8" w:rsidP="004278C8">
      <w:pPr>
        <w:pStyle w:val="BodyText"/>
        <w:numPr>
          <w:ilvl w:val="0"/>
          <w:numId w:val="14"/>
        </w:numPr>
        <w:spacing w:before="100" w:beforeAutospacing="1" w:after="100" w:afterAutospacing="1"/>
        <w:jc w:val="both"/>
        <w:rPr>
          <w:rFonts w:ascii="Times New Roman" w:hAnsi="Times New Roman"/>
          <w:sz w:val="24"/>
          <w:szCs w:val="24"/>
          <w:lang w:val="en-GB"/>
        </w:rPr>
      </w:pPr>
      <w:r w:rsidRPr="00BD4A4C">
        <w:rPr>
          <w:rFonts w:ascii="Times New Roman" w:hAnsi="Times New Roman"/>
          <w:sz w:val="24"/>
          <w:szCs w:val="24"/>
          <w:lang w:val="en-GB"/>
        </w:rPr>
        <w:t>Achieve transparency and efficiency in business operations</w:t>
      </w:r>
    </w:p>
    <w:p w14:paraId="7D60F1DF" w14:textId="0BB9DBA6" w:rsidR="009D3C00" w:rsidRPr="00BD4A4C" w:rsidRDefault="00700E74" w:rsidP="00E21D9C">
      <w:pPr>
        <w:pStyle w:val="Bodytextnavyhighlight"/>
        <w:rPr>
          <w:sz w:val="24"/>
          <w:szCs w:val="24"/>
          <w:lang w:val="en-GB"/>
        </w:rPr>
      </w:pPr>
      <w:r w:rsidRPr="00BD4A4C">
        <w:rPr>
          <w:sz w:val="24"/>
          <w:szCs w:val="24"/>
          <w:lang w:val="en-GB"/>
        </w:rPr>
        <w:t>Social Media and Digital Visibility Consultant</w:t>
      </w:r>
    </w:p>
    <w:p w14:paraId="59A5D9A6" w14:textId="575FBFDD" w:rsidR="003A251E" w:rsidRPr="00BD4A4C" w:rsidRDefault="00700E74" w:rsidP="00CA67F7">
      <w:pPr>
        <w:jc w:val="both"/>
        <w:rPr>
          <w:rFonts w:ascii="Times New Roman" w:hAnsi="Times New Roman"/>
          <w:sz w:val="24"/>
          <w:szCs w:val="24"/>
          <w:lang w:val="en-GB"/>
        </w:rPr>
      </w:pPr>
      <w:r w:rsidRPr="00BD4A4C">
        <w:rPr>
          <w:rFonts w:ascii="Times New Roman" w:hAnsi="Times New Roman"/>
          <w:sz w:val="24"/>
          <w:szCs w:val="24"/>
          <w:lang w:val="en-GB"/>
        </w:rPr>
        <w:t xml:space="preserve">The primary responsibility of the </w:t>
      </w:r>
      <w:r w:rsidR="004278C8" w:rsidRPr="00BD4A4C">
        <w:rPr>
          <w:rFonts w:ascii="Times New Roman" w:hAnsi="Times New Roman"/>
          <w:sz w:val="24"/>
          <w:szCs w:val="24"/>
          <w:lang w:val="en-GB"/>
        </w:rPr>
        <w:t>social media</w:t>
      </w:r>
      <w:r w:rsidRPr="00BD4A4C">
        <w:rPr>
          <w:rFonts w:ascii="Times New Roman" w:hAnsi="Times New Roman"/>
          <w:sz w:val="24"/>
          <w:szCs w:val="24"/>
          <w:lang w:val="en-GB"/>
        </w:rPr>
        <w:t xml:space="preserve"> and Digital Visibility Consultant (The Consultant) of the </w:t>
      </w:r>
      <w:r w:rsidR="004278C8" w:rsidRPr="00BD4A4C">
        <w:rPr>
          <w:rFonts w:ascii="Times New Roman" w:hAnsi="Times New Roman"/>
          <w:b/>
          <w:bCs/>
          <w:sz w:val="24"/>
          <w:szCs w:val="24"/>
          <w:lang w:val="en-GB"/>
        </w:rPr>
        <w:t>Women SME Innovation Programme - Digitalize for Jobs (D4J)</w:t>
      </w:r>
      <w:r w:rsidRPr="00BD4A4C">
        <w:rPr>
          <w:rFonts w:ascii="Times New Roman" w:hAnsi="Times New Roman"/>
          <w:sz w:val="24"/>
          <w:szCs w:val="24"/>
          <w:lang w:val="en-GB"/>
        </w:rPr>
        <w:t xml:space="preserve"> shall be </w:t>
      </w:r>
      <w:bookmarkStart w:id="3" w:name="_Hlk51687257"/>
      <w:r w:rsidRPr="00BD4A4C">
        <w:rPr>
          <w:rFonts w:ascii="Times New Roman" w:hAnsi="Times New Roman"/>
          <w:sz w:val="24"/>
          <w:szCs w:val="24"/>
          <w:lang w:val="en-GB"/>
        </w:rPr>
        <w:t xml:space="preserve">to develop online operational visibility (including social media) for virtual engagement and service marketing. Significant in this model is developing </w:t>
      </w:r>
      <w:bookmarkStart w:id="4" w:name="_Hlk51942949"/>
      <w:r w:rsidRPr="00BD4A4C">
        <w:rPr>
          <w:rFonts w:ascii="Times New Roman" w:hAnsi="Times New Roman"/>
          <w:sz w:val="24"/>
          <w:szCs w:val="24"/>
          <w:lang w:val="en-GB"/>
        </w:rPr>
        <w:t>a comprehensive framework for optimal utilisation of the online space. Additionally, ensuring the much-needed privacy, security and ethics protocols are adequately captured in the framework</w:t>
      </w:r>
      <w:bookmarkEnd w:id="3"/>
      <w:bookmarkEnd w:id="4"/>
      <w:r w:rsidRPr="00BD4A4C">
        <w:rPr>
          <w:rFonts w:ascii="Times New Roman" w:hAnsi="Times New Roman"/>
          <w:sz w:val="24"/>
          <w:szCs w:val="24"/>
          <w:lang w:val="en-GB"/>
        </w:rPr>
        <w:t>.</w:t>
      </w:r>
      <w:bookmarkStart w:id="5" w:name="_Toc53002334"/>
      <w:bookmarkStart w:id="6" w:name="_Toc497926801"/>
      <w:bookmarkStart w:id="7" w:name="_Toc532381179"/>
    </w:p>
    <w:bookmarkEnd w:id="5"/>
    <w:p w14:paraId="58DA4ACF" w14:textId="087F4D9F" w:rsidR="00BF2A39" w:rsidRPr="00BD4A4C" w:rsidRDefault="005C2C86" w:rsidP="003704F2">
      <w:pPr>
        <w:pStyle w:val="Bodytextnavyhighlight"/>
        <w:rPr>
          <w:sz w:val="24"/>
          <w:szCs w:val="24"/>
          <w:lang w:val="en-GB"/>
        </w:rPr>
      </w:pPr>
      <w:r>
        <w:rPr>
          <w:sz w:val="24"/>
          <w:szCs w:val="24"/>
          <w:lang w:val="en-GB"/>
        </w:rPr>
        <w:t>The objective</w:t>
      </w:r>
      <w:r w:rsidR="003704F2" w:rsidRPr="00BD4A4C">
        <w:rPr>
          <w:sz w:val="24"/>
          <w:szCs w:val="24"/>
          <w:lang w:val="en-GB"/>
        </w:rPr>
        <w:t xml:space="preserve"> of the Assignment</w:t>
      </w:r>
    </w:p>
    <w:p w14:paraId="6D2AF848" w14:textId="0F5AC853" w:rsidR="00EE25BE" w:rsidRPr="00BD4A4C" w:rsidRDefault="00700E74" w:rsidP="00CA67F7">
      <w:pPr>
        <w:jc w:val="both"/>
        <w:rPr>
          <w:rFonts w:ascii="Times New Roman" w:hAnsi="Times New Roman"/>
          <w:sz w:val="24"/>
          <w:szCs w:val="24"/>
          <w:lang w:val="en-GB"/>
        </w:rPr>
      </w:pPr>
      <w:r w:rsidRPr="00BD4A4C">
        <w:rPr>
          <w:rFonts w:ascii="Times New Roman" w:hAnsi="Times New Roman"/>
          <w:sz w:val="24"/>
          <w:szCs w:val="24"/>
          <w:lang w:val="en-GB"/>
        </w:rPr>
        <w:t xml:space="preserve">The purpose of issuing this </w:t>
      </w:r>
      <w:proofErr w:type="spellStart"/>
      <w:r w:rsidRPr="00BD4A4C">
        <w:rPr>
          <w:rFonts w:ascii="Times New Roman" w:hAnsi="Times New Roman"/>
          <w:sz w:val="24"/>
          <w:szCs w:val="24"/>
          <w:lang w:val="en-GB"/>
        </w:rPr>
        <w:t>ToR</w:t>
      </w:r>
      <w:proofErr w:type="spellEnd"/>
      <w:r w:rsidRPr="00BD4A4C">
        <w:rPr>
          <w:rFonts w:ascii="Times New Roman" w:hAnsi="Times New Roman"/>
          <w:sz w:val="24"/>
          <w:szCs w:val="24"/>
          <w:lang w:val="en-GB"/>
        </w:rPr>
        <w:t xml:space="preserve"> is to select competent and highly qualified consultant</w:t>
      </w:r>
      <w:r w:rsidR="00F347E8" w:rsidRPr="00BD4A4C">
        <w:rPr>
          <w:rFonts w:ascii="Times New Roman" w:hAnsi="Times New Roman"/>
          <w:sz w:val="24"/>
          <w:szCs w:val="24"/>
          <w:lang w:val="en-GB"/>
        </w:rPr>
        <w:t>s</w:t>
      </w:r>
      <w:r w:rsidRPr="00BD4A4C">
        <w:rPr>
          <w:rFonts w:ascii="Times New Roman" w:hAnsi="Times New Roman"/>
          <w:sz w:val="24"/>
          <w:szCs w:val="24"/>
          <w:lang w:val="en-GB"/>
        </w:rPr>
        <w:t xml:space="preserve"> who </w:t>
      </w:r>
      <w:r w:rsidR="005C2C86">
        <w:rPr>
          <w:rFonts w:ascii="Times New Roman" w:hAnsi="Times New Roman"/>
          <w:sz w:val="24"/>
          <w:szCs w:val="24"/>
          <w:lang w:val="en-GB"/>
        </w:rPr>
        <w:t>have</w:t>
      </w:r>
      <w:r w:rsidRPr="00BD4A4C">
        <w:rPr>
          <w:rFonts w:ascii="Times New Roman" w:hAnsi="Times New Roman"/>
          <w:sz w:val="24"/>
          <w:szCs w:val="24"/>
          <w:lang w:val="en-GB"/>
        </w:rPr>
        <w:t xml:space="preserve"> sufficient capability and experience in implementing an operational visibility (including social media) pack for virtual engagement and service marketing. Also, the Consultant should be able to recommend innovative solutions that could be considered for adoption. The solution should enable or deliver the following at a minimum:</w:t>
      </w:r>
    </w:p>
    <w:p w14:paraId="1057B56A" w14:textId="49A8B1CA" w:rsidR="00515F6C" w:rsidRPr="00BD4A4C" w:rsidRDefault="00700E74" w:rsidP="00270819">
      <w:pPr>
        <w:numPr>
          <w:ilvl w:val="0"/>
          <w:numId w:val="2"/>
        </w:numPr>
        <w:spacing w:after="0"/>
        <w:rPr>
          <w:rFonts w:ascii="Times New Roman" w:hAnsi="Times New Roman"/>
          <w:sz w:val="24"/>
          <w:szCs w:val="24"/>
          <w:lang w:val="en-GB"/>
        </w:rPr>
      </w:pPr>
      <w:r w:rsidRPr="00BD4A4C">
        <w:rPr>
          <w:rFonts w:ascii="Times New Roman" w:hAnsi="Times New Roman"/>
          <w:sz w:val="24"/>
          <w:szCs w:val="24"/>
          <w:lang w:val="en-GB"/>
        </w:rPr>
        <w:t>optimal digital visibility</w:t>
      </w:r>
    </w:p>
    <w:p w14:paraId="5C69FAE7" w14:textId="603B4388" w:rsidR="003A251E" w:rsidRPr="00BD4A4C" w:rsidRDefault="00700E74" w:rsidP="00270819">
      <w:pPr>
        <w:numPr>
          <w:ilvl w:val="0"/>
          <w:numId w:val="2"/>
        </w:numPr>
        <w:spacing w:after="0"/>
        <w:rPr>
          <w:rFonts w:ascii="Times New Roman" w:hAnsi="Times New Roman"/>
          <w:sz w:val="24"/>
          <w:szCs w:val="24"/>
          <w:lang w:val="en-GB"/>
        </w:rPr>
      </w:pPr>
      <w:bookmarkStart w:id="8" w:name="_Hlk51943890"/>
      <w:r w:rsidRPr="00BD4A4C">
        <w:rPr>
          <w:rFonts w:ascii="Times New Roman" w:hAnsi="Times New Roman"/>
          <w:sz w:val="24"/>
          <w:szCs w:val="24"/>
          <w:lang w:val="en-GB"/>
        </w:rPr>
        <w:t xml:space="preserve">an informational website and </w:t>
      </w:r>
      <w:r>
        <w:rPr>
          <w:rFonts w:ascii="Times New Roman" w:hAnsi="Times New Roman"/>
          <w:sz w:val="24"/>
          <w:szCs w:val="24"/>
          <w:lang w:val="en-GB"/>
        </w:rPr>
        <w:t xml:space="preserve">a </w:t>
      </w:r>
      <w:r w:rsidRPr="00BD4A4C">
        <w:rPr>
          <w:rFonts w:ascii="Times New Roman" w:hAnsi="Times New Roman"/>
          <w:sz w:val="24"/>
          <w:szCs w:val="24"/>
          <w:lang w:val="en-GB"/>
        </w:rPr>
        <w:t xml:space="preserve">social media platform </w:t>
      </w:r>
      <w:bookmarkEnd w:id="8"/>
      <w:r w:rsidRPr="00BD4A4C">
        <w:rPr>
          <w:rFonts w:ascii="Times New Roman" w:hAnsi="Times New Roman"/>
          <w:sz w:val="24"/>
          <w:szCs w:val="24"/>
          <w:lang w:val="en-GB"/>
        </w:rPr>
        <w:t xml:space="preserve">to increase </w:t>
      </w:r>
      <w:r w:rsidR="005C2C86">
        <w:rPr>
          <w:rFonts w:ascii="Times New Roman" w:hAnsi="Times New Roman"/>
          <w:sz w:val="24"/>
          <w:szCs w:val="24"/>
          <w:lang w:val="en-GB"/>
        </w:rPr>
        <w:t xml:space="preserve">the </w:t>
      </w:r>
      <w:r w:rsidRPr="00BD4A4C">
        <w:rPr>
          <w:rFonts w:ascii="Times New Roman" w:hAnsi="Times New Roman"/>
          <w:sz w:val="24"/>
          <w:szCs w:val="24"/>
          <w:lang w:val="en-GB"/>
        </w:rPr>
        <w:t>business performance of MSMEs.</w:t>
      </w:r>
      <w:bookmarkStart w:id="9" w:name="_Toc53002335"/>
    </w:p>
    <w:p w14:paraId="24501DBD" w14:textId="338C03DD" w:rsidR="007E4457" w:rsidRPr="00BD4A4C" w:rsidRDefault="00700E74" w:rsidP="00F347E8">
      <w:pPr>
        <w:pStyle w:val="Bodytextnavyhighlight"/>
        <w:rPr>
          <w:sz w:val="24"/>
          <w:szCs w:val="24"/>
          <w:lang w:val="en-GB"/>
        </w:rPr>
      </w:pPr>
      <w:r w:rsidRPr="00BD4A4C">
        <w:rPr>
          <w:sz w:val="24"/>
          <w:szCs w:val="24"/>
          <w:lang w:val="en-GB"/>
        </w:rPr>
        <w:t>Scope of Work</w:t>
      </w:r>
      <w:bookmarkEnd w:id="9"/>
    </w:p>
    <w:bookmarkEnd w:id="6"/>
    <w:bookmarkEnd w:id="7"/>
    <w:p w14:paraId="43F1A8FA" w14:textId="6F0B3CE3" w:rsidR="0006064D" w:rsidRPr="00BD4A4C" w:rsidRDefault="00700E74" w:rsidP="0006064D">
      <w:pPr>
        <w:rPr>
          <w:rFonts w:ascii="Times New Roman" w:hAnsi="Times New Roman"/>
          <w:sz w:val="24"/>
          <w:szCs w:val="24"/>
          <w:lang w:val="en-GB"/>
        </w:rPr>
      </w:pPr>
      <w:r w:rsidRPr="00BD4A4C">
        <w:rPr>
          <w:rFonts w:ascii="Times New Roman" w:hAnsi="Times New Roman"/>
          <w:sz w:val="24"/>
          <w:szCs w:val="24"/>
          <w:lang w:val="en-GB"/>
        </w:rPr>
        <w:t>The scope of work of this term of reference covers:</w:t>
      </w:r>
    </w:p>
    <w:p w14:paraId="47F94BA4" w14:textId="4F05D5E8" w:rsidR="005D57A1" w:rsidRPr="00BD4A4C" w:rsidRDefault="00700E74" w:rsidP="005D4D05">
      <w:pPr>
        <w:rPr>
          <w:rFonts w:ascii="Times New Roman" w:eastAsia="Calibri" w:hAnsi="Times New Roman"/>
          <w:b/>
          <w:bCs/>
          <w:sz w:val="24"/>
          <w:szCs w:val="24"/>
          <w:lang w:val="en-GB" w:eastAsia="en-US"/>
        </w:rPr>
      </w:pPr>
      <w:r w:rsidRPr="00BD4A4C">
        <w:rPr>
          <w:rFonts w:ascii="Times New Roman" w:eastAsia="Calibri" w:hAnsi="Times New Roman"/>
          <w:b/>
          <w:bCs/>
          <w:sz w:val="24"/>
          <w:szCs w:val="24"/>
          <w:lang w:val="en-GB" w:eastAsia="en-US"/>
        </w:rPr>
        <w:t xml:space="preserve">Informational Website: </w:t>
      </w:r>
      <w:r w:rsidRPr="00BD4A4C">
        <w:rPr>
          <w:rFonts w:ascii="Times New Roman" w:eastAsia="Calibri" w:hAnsi="Times New Roman"/>
          <w:sz w:val="24"/>
          <w:szCs w:val="24"/>
          <w:lang w:val="en-GB" w:eastAsia="en-US"/>
        </w:rPr>
        <w:t>The Consultant shall develop</w:t>
      </w:r>
      <w:r w:rsidR="00817CAE" w:rsidRPr="00BD4A4C">
        <w:rPr>
          <w:rFonts w:ascii="Times New Roman" w:eastAsia="Calibri" w:hAnsi="Times New Roman"/>
          <w:sz w:val="24"/>
          <w:szCs w:val="24"/>
          <w:lang w:val="en-GB" w:eastAsia="en-US"/>
        </w:rPr>
        <w:t>,</w:t>
      </w:r>
      <w:r w:rsidRPr="00BD4A4C">
        <w:rPr>
          <w:rFonts w:ascii="Times New Roman" w:eastAsia="Calibri" w:hAnsi="Times New Roman"/>
          <w:sz w:val="24"/>
          <w:szCs w:val="24"/>
          <w:lang w:val="en-GB" w:eastAsia="en-US"/>
        </w:rPr>
        <w:t xml:space="preserve"> </w:t>
      </w:r>
      <w:r w:rsidR="004408AB" w:rsidRPr="00BD4A4C">
        <w:rPr>
          <w:rFonts w:ascii="Times New Roman" w:eastAsia="Calibri" w:hAnsi="Times New Roman"/>
          <w:sz w:val="24"/>
          <w:szCs w:val="24"/>
          <w:lang w:val="en-GB" w:eastAsia="en-US"/>
        </w:rPr>
        <w:t xml:space="preserve">using a recommended template/theme </w:t>
      </w:r>
      <w:r w:rsidR="00817CAE" w:rsidRPr="00BD4A4C">
        <w:rPr>
          <w:rFonts w:ascii="Times New Roman" w:eastAsia="Calibri" w:hAnsi="Times New Roman"/>
          <w:sz w:val="24"/>
          <w:szCs w:val="24"/>
          <w:lang w:val="en-GB" w:eastAsia="en-US"/>
        </w:rPr>
        <w:t>and</w:t>
      </w:r>
      <w:r w:rsidRPr="00BD4A4C">
        <w:rPr>
          <w:rFonts w:ascii="Times New Roman" w:eastAsia="Calibri" w:hAnsi="Times New Roman"/>
          <w:sz w:val="24"/>
          <w:szCs w:val="24"/>
          <w:lang w:val="en-GB" w:eastAsia="en-US"/>
        </w:rPr>
        <w:t xml:space="preserve"> an </w:t>
      </w:r>
      <w:r w:rsidR="0051783C">
        <w:rPr>
          <w:rFonts w:ascii="Times New Roman" w:eastAsia="Calibri" w:hAnsi="Times New Roman"/>
          <w:sz w:val="24"/>
          <w:szCs w:val="24"/>
          <w:lang w:val="en-GB" w:eastAsia="en-US"/>
        </w:rPr>
        <w:t>easy-to-configure</w:t>
      </w:r>
      <w:r w:rsidRPr="00BD4A4C">
        <w:rPr>
          <w:rFonts w:ascii="Times New Roman" w:eastAsia="Calibri" w:hAnsi="Times New Roman"/>
          <w:sz w:val="24"/>
          <w:szCs w:val="24"/>
          <w:lang w:val="en-GB" w:eastAsia="en-US"/>
        </w:rPr>
        <w:t xml:space="preserve"> website for SMEs with a modern user interface </w:t>
      </w:r>
      <w:r w:rsidR="0051783C">
        <w:rPr>
          <w:rFonts w:ascii="Times New Roman" w:eastAsia="Calibri" w:hAnsi="Times New Roman"/>
          <w:sz w:val="24"/>
          <w:szCs w:val="24"/>
          <w:lang w:val="en-GB" w:eastAsia="en-US"/>
        </w:rPr>
        <w:t>that</w:t>
      </w:r>
      <w:r w:rsidRPr="00BD4A4C">
        <w:rPr>
          <w:rFonts w:ascii="Times New Roman" w:eastAsia="Calibri" w:hAnsi="Times New Roman"/>
          <w:sz w:val="24"/>
          <w:szCs w:val="24"/>
          <w:lang w:val="en-GB" w:eastAsia="en-US"/>
        </w:rPr>
        <w:t xml:space="preserve"> delivers an excellent user experience for customers and partners. </w:t>
      </w:r>
    </w:p>
    <w:p w14:paraId="3E15EA63" w14:textId="6ADA83F4" w:rsidR="00295774" w:rsidRPr="00BD4A4C" w:rsidRDefault="00700E74" w:rsidP="005D57A1">
      <w:pPr>
        <w:rPr>
          <w:rFonts w:ascii="Times New Roman" w:eastAsia="Calibri" w:hAnsi="Times New Roman"/>
          <w:b/>
          <w:bCs/>
          <w:sz w:val="24"/>
          <w:szCs w:val="24"/>
          <w:lang w:val="en-GB" w:eastAsia="en-US"/>
        </w:rPr>
      </w:pPr>
      <w:r w:rsidRPr="00BD4A4C">
        <w:rPr>
          <w:rFonts w:ascii="Times New Roman" w:eastAsia="Calibri" w:hAnsi="Times New Roman"/>
          <w:sz w:val="24"/>
          <w:szCs w:val="24"/>
          <w:lang w:val="en-GB" w:eastAsia="en-US"/>
        </w:rPr>
        <w:t>The website should have the following sections and components at a minimum:</w:t>
      </w:r>
    </w:p>
    <w:p w14:paraId="5F9489CF" w14:textId="5C9AEA7F" w:rsidR="00CB4776" w:rsidRPr="00BD4A4C" w:rsidRDefault="00700E74" w:rsidP="00836A69">
      <w:pPr>
        <w:numPr>
          <w:ilvl w:val="0"/>
          <w:numId w:val="23"/>
        </w:numPr>
        <w:tabs>
          <w:tab w:val="clear" w:pos="1146"/>
        </w:tabs>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 xml:space="preserve">About </w:t>
      </w:r>
      <w:r w:rsidR="003772D0">
        <w:rPr>
          <w:rFonts w:ascii="Times New Roman" w:eastAsia="Calibri" w:hAnsi="Times New Roman"/>
          <w:sz w:val="24"/>
          <w:szCs w:val="24"/>
          <w:lang w:val="en-GB" w:eastAsia="en-US"/>
        </w:rPr>
        <w:t xml:space="preserve">the </w:t>
      </w:r>
      <w:r w:rsidRPr="00BD4A4C">
        <w:rPr>
          <w:rFonts w:ascii="Times New Roman" w:eastAsia="Calibri" w:hAnsi="Times New Roman"/>
          <w:sz w:val="24"/>
          <w:szCs w:val="24"/>
          <w:lang w:val="en-GB" w:eastAsia="en-US"/>
        </w:rPr>
        <w:t>Company</w:t>
      </w:r>
    </w:p>
    <w:p w14:paraId="6077A889"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Vision</w:t>
      </w:r>
    </w:p>
    <w:p w14:paraId="69896902"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Mission</w:t>
      </w:r>
    </w:p>
    <w:p w14:paraId="0AE1553D"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Any other vital information</w:t>
      </w:r>
    </w:p>
    <w:p w14:paraId="018FAA07"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Product and Services</w:t>
      </w:r>
    </w:p>
    <w:p w14:paraId="7F7A901A"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Teams page [optional]</w:t>
      </w:r>
    </w:p>
    <w:p w14:paraId="1BF7332E" w14:textId="4CE73820"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 xml:space="preserve">Contact </w:t>
      </w:r>
      <w:r w:rsidR="00817CAE" w:rsidRPr="00BD4A4C">
        <w:rPr>
          <w:rFonts w:ascii="Times New Roman" w:eastAsia="Calibri" w:hAnsi="Times New Roman"/>
          <w:sz w:val="24"/>
          <w:szCs w:val="24"/>
          <w:lang w:val="en-GB" w:eastAsia="en-US"/>
        </w:rPr>
        <w:t>U</w:t>
      </w:r>
      <w:r w:rsidRPr="00BD4A4C">
        <w:rPr>
          <w:rFonts w:ascii="Times New Roman" w:eastAsia="Calibri" w:hAnsi="Times New Roman"/>
          <w:sz w:val="24"/>
          <w:szCs w:val="24"/>
          <w:lang w:val="en-GB" w:eastAsia="en-US"/>
        </w:rPr>
        <w:t>s page</w:t>
      </w:r>
    </w:p>
    <w:p w14:paraId="757322C8"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Links to social media pages</w:t>
      </w:r>
    </w:p>
    <w:p w14:paraId="5D0A3FE6" w14:textId="69ED3EB5"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 xml:space="preserve">Link to </w:t>
      </w:r>
      <w:r w:rsidR="003772D0">
        <w:rPr>
          <w:rFonts w:ascii="Times New Roman" w:eastAsia="Calibri" w:hAnsi="Times New Roman"/>
          <w:sz w:val="24"/>
          <w:szCs w:val="24"/>
          <w:lang w:val="en-GB" w:eastAsia="en-US"/>
        </w:rPr>
        <w:t xml:space="preserve">the </w:t>
      </w:r>
      <w:r w:rsidRPr="00BD4A4C">
        <w:rPr>
          <w:rFonts w:ascii="Times New Roman" w:eastAsia="Calibri" w:hAnsi="Times New Roman"/>
          <w:sz w:val="24"/>
          <w:szCs w:val="24"/>
          <w:lang w:val="en-GB" w:eastAsia="en-US"/>
        </w:rPr>
        <w:t>website privacy policy</w:t>
      </w:r>
    </w:p>
    <w:p w14:paraId="6D425476"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Backend content management</w:t>
      </w:r>
    </w:p>
    <w:p w14:paraId="24AF2104" w14:textId="411B9FC5" w:rsidR="00CB4776" w:rsidRPr="00BD4A4C" w:rsidRDefault="00026FD5" w:rsidP="00836A69">
      <w:pPr>
        <w:numPr>
          <w:ilvl w:val="0"/>
          <w:numId w:val="23"/>
        </w:numPr>
        <w:contextualSpacing/>
        <w:rPr>
          <w:rFonts w:ascii="Times New Roman" w:eastAsia="Calibri" w:hAnsi="Times New Roman"/>
          <w:sz w:val="24"/>
          <w:szCs w:val="24"/>
          <w:lang w:val="en-GB" w:eastAsia="en-US"/>
        </w:rPr>
      </w:pPr>
      <w:r>
        <w:rPr>
          <w:rFonts w:ascii="Times New Roman" w:eastAsia="Calibri" w:hAnsi="Times New Roman"/>
          <w:sz w:val="24"/>
          <w:szCs w:val="24"/>
          <w:lang w:val="en-GB" w:eastAsia="en-US"/>
        </w:rPr>
        <w:t xml:space="preserve">Proposed </w:t>
      </w:r>
      <w:r w:rsidR="00700E74" w:rsidRPr="00BD4A4C">
        <w:rPr>
          <w:rFonts w:ascii="Times New Roman" w:eastAsia="Calibri" w:hAnsi="Times New Roman"/>
          <w:sz w:val="24"/>
          <w:szCs w:val="24"/>
          <w:lang w:val="en-GB" w:eastAsia="en-US"/>
        </w:rPr>
        <w:t>Domain name</w:t>
      </w:r>
    </w:p>
    <w:p w14:paraId="6D924A87" w14:textId="77777777" w:rsidR="00CB477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Hosting</w:t>
      </w:r>
    </w:p>
    <w:p w14:paraId="02E64017" w14:textId="77777777" w:rsidR="003A7006" w:rsidRPr="00BD4A4C" w:rsidRDefault="00700E74" w:rsidP="00836A69">
      <w:pPr>
        <w:numPr>
          <w:ilvl w:val="0"/>
          <w:numId w:val="23"/>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Email hosting</w:t>
      </w:r>
    </w:p>
    <w:p w14:paraId="7CB52FE4" w14:textId="77777777" w:rsidR="00D93785" w:rsidRPr="00BD4A4C" w:rsidRDefault="00000000" w:rsidP="003A7006">
      <w:pPr>
        <w:contextualSpacing/>
        <w:rPr>
          <w:rFonts w:ascii="Times New Roman" w:eastAsia="Calibri" w:hAnsi="Times New Roman"/>
          <w:sz w:val="24"/>
          <w:szCs w:val="24"/>
          <w:lang w:val="en-GB" w:eastAsia="en-US"/>
        </w:rPr>
      </w:pPr>
    </w:p>
    <w:p w14:paraId="309CED48" w14:textId="463E1B75" w:rsidR="005D57A1" w:rsidRPr="00BD4A4C" w:rsidRDefault="00700E74" w:rsidP="004408AB">
      <w:pPr>
        <w:rPr>
          <w:rFonts w:ascii="Times New Roman" w:eastAsia="Calibri" w:hAnsi="Times New Roman"/>
          <w:b/>
          <w:bCs/>
          <w:sz w:val="24"/>
          <w:szCs w:val="24"/>
          <w:lang w:val="en-GB" w:eastAsia="en-US"/>
        </w:rPr>
      </w:pPr>
      <w:r w:rsidRPr="00BD4A4C">
        <w:rPr>
          <w:rFonts w:ascii="Times New Roman" w:eastAsia="Calibri" w:hAnsi="Times New Roman"/>
          <w:b/>
          <w:bCs/>
          <w:sz w:val="24"/>
          <w:szCs w:val="24"/>
          <w:lang w:val="en-GB" w:eastAsia="en-US"/>
        </w:rPr>
        <w:t xml:space="preserve">Social Media Presence: </w:t>
      </w:r>
      <w:r w:rsidRPr="00BD4A4C">
        <w:rPr>
          <w:rFonts w:ascii="Times New Roman" w:eastAsia="Calibri" w:hAnsi="Times New Roman"/>
          <w:sz w:val="24"/>
          <w:szCs w:val="24"/>
          <w:lang w:val="en-GB" w:eastAsia="en-US"/>
        </w:rPr>
        <w:t>The Consultant shall create</w:t>
      </w:r>
      <w:r w:rsidR="00F84D4C" w:rsidRPr="00BD4A4C">
        <w:rPr>
          <w:rFonts w:ascii="Times New Roman" w:eastAsia="Calibri" w:hAnsi="Times New Roman"/>
          <w:sz w:val="24"/>
          <w:szCs w:val="24"/>
          <w:lang w:val="en-GB" w:eastAsia="en-US"/>
        </w:rPr>
        <w:t>/update</w:t>
      </w:r>
      <w:r w:rsidRPr="00BD4A4C">
        <w:rPr>
          <w:rFonts w:ascii="Times New Roman" w:eastAsia="Calibri" w:hAnsi="Times New Roman"/>
          <w:sz w:val="24"/>
          <w:szCs w:val="24"/>
          <w:lang w:val="en-GB" w:eastAsia="en-US"/>
        </w:rPr>
        <w:t xml:space="preserve"> </w:t>
      </w:r>
      <w:r w:rsidR="00026FD5">
        <w:rPr>
          <w:rFonts w:ascii="Times New Roman" w:eastAsia="Calibri" w:hAnsi="Times New Roman"/>
          <w:sz w:val="24"/>
          <w:szCs w:val="24"/>
          <w:lang w:val="en-GB" w:eastAsia="en-US"/>
        </w:rPr>
        <w:t xml:space="preserve">one </w:t>
      </w:r>
      <w:r w:rsidR="00C97FA4">
        <w:rPr>
          <w:rFonts w:ascii="Times New Roman" w:eastAsia="Calibri" w:hAnsi="Times New Roman"/>
          <w:sz w:val="24"/>
          <w:szCs w:val="24"/>
          <w:lang w:val="en-GB" w:eastAsia="en-US"/>
        </w:rPr>
        <w:t xml:space="preserve">(1) </w:t>
      </w:r>
      <w:r w:rsidR="003E3DC3">
        <w:rPr>
          <w:rFonts w:ascii="Times New Roman" w:eastAsia="Calibri" w:hAnsi="Times New Roman"/>
          <w:sz w:val="24"/>
          <w:szCs w:val="24"/>
          <w:lang w:val="en-GB" w:eastAsia="en-US"/>
        </w:rPr>
        <w:t xml:space="preserve">of the </w:t>
      </w:r>
      <w:r w:rsidR="005C2C86">
        <w:rPr>
          <w:rFonts w:ascii="Times New Roman" w:eastAsia="Calibri" w:hAnsi="Times New Roman"/>
          <w:sz w:val="24"/>
          <w:szCs w:val="24"/>
          <w:lang w:val="en-GB" w:eastAsia="en-US"/>
        </w:rPr>
        <w:t>under listed</w:t>
      </w:r>
      <w:r w:rsidR="00D446EB">
        <w:rPr>
          <w:rFonts w:ascii="Times New Roman" w:eastAsia="Calibri" w:hAnsi="Times New Roman"/>
          <w:sz w:val="24"/>
          <w:szCs w:val="24"/>
          <w:lang w:val="en-GB" w:eastAsia="en-US"/>
        </w:rPr>
        <w:t xml:space="preserve"> </w:t>
      </w:r>
      <w:r w:rsidRPr="00BD4A4C">
        <w:rPr>
          <w:rFonts w:ascii="Times New Roman" w:eastAsia="Calibri" w:hAnsi="Times New Roman"/>
          <w:sz w:val="24"/>
          <w:szCs w:val="24"/>
          <w:lang w:val="en-GB" w:eastAsia="en-US"/>
        </w:rPr>
        <w:t>social media accounts for digital engagement of customers and marketing visibility.</w:t>
      </w:r>
    </w:p>
    <w:p w14:paraId="69ECF5EE" w14:textId="77777777" w:rsidR="00CB4776" w:rsidRPr="00BD4A4C" w:rsidRDefault="00700E74" w:rsidP="00836A69">
      <w:pPr>
        <w:numPr>
          <w:ilvl w:val="0"/>
          <w:numId w:val="19"/>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Facebook</w:t>
      </w:r>
    </w:p>
    <w:p w14:paraId="42A3A91E" w14:textId="77777777" w:rsidR="00CB4776" w:rsidRPr="00BD4A4C" w:rsidRDefault="00700E74" w:rsidP="00836A69">
      <w:pPr>
        <w:numPr>
          <w:ilvl w:val="0"/>
          <w:numId w:val="19"/>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Instagram</w:t>
      </w:r>
    </w:p>
    <w:p w14:paraId="1B9BAED4" w14:textId="631E0FD3" w:rsidR="00CB4776" w:rsidRPr="00BD4A4C" w:rsidRDefault="00700E74" w:rsidP="00836A69">
      <w:pPr>
        <w:numPr>
          <w:ilvl w:val="0"/>
          <w:numId w:val="19"/>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Twitter</w:t>
      </w:r>
    </w:p>
    <w:p w14:paraId="13520A11" w14:textId="78061F91" w:rsidR="00660368" w:rsidRPr="00BD4A4C" w:rsidRDefault="00836A69" w:rsidP="00836A69">
      <w:pPr>
        <w:numPr>
          <w:ilvl w:val="0"/>
          <w:numId w:val="19"/>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YouTube</w:t>
      </w:r>
    </w:p>
    <w:p w14:paraId="37166028" w14:textId="1324288A" w:rsidR="00660368" w:rsidRPr="00BD4A4C" w:rsidRDefault="00F84D4C" w:rsidP="00836A69">
      <w:pPr>
        <w:numPr>
          <w:ilvl w:val="0"/>
          <w:numId w:val="19"/>
        </w:numPr>
        <w:contextualSpacing/>
        <w:rPr>
          <w:rFonts w:ascii="Times New Roman" w:eastAsia="Calibri" w:hAnsi="Times New Roman"/>
          <w:sz w:val="24"/>
          <w:szCs w:val="24"/>
          <w:lang w:val="en-GB" w:eastAsia="en-US"/>
        </w:rPr>
      </w:pPr>
      <w:r w:rsidRPr="00BD4A4C">
        <w:rPr>
          <w:rFonts w:ascii="Times New Roman" w:eastAsia="Calibri" w:hAnsi="Times New Roman"/>
          <w:sz w:val="24"/>
          <w:szCs w:val="24"/>
          <w:lang w:val="en-GB" w:eastAsia="en-US"/>
        </w:rPr>
        <w:t>WhatsApp</w:t>
      </w:r>
      <w:r w:rsidR="004408AB" w:rsidRPr="00BD4A4C">
        <w:rPr>
          <w:rFonts w:ascii="Times New Roman" w:eastAsia="Calibri" w:hAnsi="Times New Roman"/>
          <w:sz w:val="24"/>
          <w:szCs w:val="24"/>
          <w:lang w:val="en-GB" w:eastAsia="en-US"/>
        </w:rPr>
        <w:t xml:space="preserve"> </w:t>
      </w:r>
      <w:r w:rsidRPr="00BD4A4C">
        <w:rPr>
          <w:rFonts w:ascii="Times New Roman" w:eastAsia="Calibri" w:hAnsi="Times New Roman"/>
          <w:sz w:val="24"/>
          <w:szCs w:val="24"/>
          <w:lang w:val="en-GB" w:eastAsia="en-US"/>
        </w:rPr>
        <w:t>Business</w:t>
      </w:r>
    </w:p>
    <w:p w14:paraId="6D33DF57" w14:textId="77777777" w:rsidR="00F84D4C" w:rsidRPr="00BD4A4C" w:rsidRDefault="00F84D4C" w:rsidP="00F84D4C">
      <w:pPr>
        <w:ind w:left="720"/>
        <w:contextualSpacing/>
        <w:rPr>
          <w:rFonts w:ascii="Times New Roman" w:eastAsia="Calibri" w:hAnsi="Times New Roman"/>
          <w:sz w:val="24"/>
          <w:szCs w:val="24"/>
          <w:lang w:val="en-GB" w:eastAsia="en-US"/>
        </w:rPr>
      </w:pPr>
    </w:p>
    <w:p w14:paraId="3B611E8C" w14:textId="50B96CF0" w:rsidR="00D96986" w:rsidRPr="00BD4A4C" w:rsidRDefault="00700E74" w:rsidP="00700E74">
      <w:pPr>
        <w:numPr>
          <w:ilvl w:val="0"/>
          <w:numId w:val="20"/>
        </w:numPr>
        <w:tabs>
          <w:tab w:val="clear" w:pos="1146"/>
        </w:tabs>
        <w:spacing w:line="276" w:lineRule="auto"/>
        <w:ind w:left="1134"/>
        <w:jc w:val="both"/>
        <w:rPr>
          <w:rFonts w:ascii="Times New Roman" w:eastAsia="Calibri" w:hAnsi="Times New Roman"/>
          <w:b/>
          <w:bCs/>
          <w:sz w:val="24"/>
          <w:szCs w:val="24"/>
          <w:lang w:val="en-GB" w:eastAsia="en-US"/>
        </w:rPr>
      </w:pPr>
      <w:r w:rsidRPr="00BD4A4C">
        <w:rPr>
          <w:rFonts w:ascii="Times New Roman" w:hAnsi="Times New Roman"/>
          <w:sz w:val="24"/>
          <w:szCs w:val="24"/>
          <w:lang w:val="en-GB" w:eastAsia="en-GB"/>
        </w:rPr>
        <w:t xml:space="preserve">Proactively create editorial content (stories, photos, advocacy images, contests, campaigns, audio, video, infographics, etc.) in cooperation with web and social media, posting daily to respective channels; Adapt multimedia assets from </w:t>
      </w:r>
    </w:p>
    <w:p w14:paraId="3E8EC711" w14:textId="769EC188" w:rsidR="00CB4776" w:rsidRPr="00BD4A4C" w:rsidRDefault="00700E74" w:rsidP="00836A69">
      <w:pPr>
        <w:numPr>
          <w:ilvl w:val="0"/>
          <w:numId w:val="20"/>
        </w:numPr>
        <w:spacing w:line="276" w:lineRule="auto"/>
        <w:jc w:val="both"/>
        <w:rPr>
          <w:rFonts w:ascii="Times New Roman" w:eastAsia="Calibri" w:hAnsi="Times New Roman"/>
          <w:b/>
          <w:bCs/>
          <w:sz w:val="24"/>
          <w:szCs w:val="24"/>
          <w:lang w:val="en-GB" w:eastAsia="en-US"/>
        </w:rPr>
      </w:pPr>
      <w:r w:rsidRPr="00BD4A4C">
        <w:rPr>
          <w:rFonts w:ascii="Times New Roman" w:eastAsia="Calibri" w:hAnsi="Times New Roman"/>
          <w:b/>
          <w:bCs/>
          <w:sz w:val="24"/>
          <w:szCs w:val="24"/>
          <w:lang w:val="en-GB" w:eastAsia="en-US"/>
        </w:rPr>
        <w:t xml:space="preserve">Social Media Content Calendar: </w:t>
      </w:r>
      <w:r w:rsidRPr="00BD4A4C">
        <w:rPr>
          <w:rFonts w:ascii="Times New Roman" w:eastAsia="Calibri" w:hAnsi="Times New Roman"/>
          <w:sz w:val="24"/>
          <w:szCs w:val="24"/>
          <w:lang w:val="en-GB" w:eastAsia="en-US"/>
        </w:rPr>
        <w:t xml:space="preserve">The Consultant shall develop a comprehensive year-round social media </w:t>
      </w:r>
      <w:r w:rsidRPr="00BD4A4C">
        <w:rPr>
          <w:rFonts w:ascii="Times New Roman" w:hAnsi="Times New Roman"/>
          <w:sz w:val="24"/>
          <w:szCs w:val="24"/>
          <w:lang w:val="en-GB"/>
        </w:rPr>
        <w:t xml:space="preserve">content calendar to deliver engaging content and value </w:t>
      </w:r>
      <w:r w:rsidR="004B201D" w:rsidRPr="00BD4A4C">
        <w:rPr>
          <w:rFonts w:ascii="Times New Roman" w:hAnsi="Times New Roman"/>
          <w:sz w:val="24"/>
          <w:szCs w:val="24"/>
          <w:lang w:val="en-GB"/>
        </w:rPr>
        <w:t>to</w:t>
      </w:r>
      <w:r w:rsidRPr="00BD4A4C">
        <w:rPr>
          <w:rFonts w:ascii="Times New Roman" w:hAnsi="Times New Roman"/>
          <w:sz w:val="24"/>
          <w:szCs w:val="24"/>
          <w:lang w:val="en-GB"/>
        </w:rPr>
        <w:t xml:space="preserve"> sustain and grow followers and generate excitement for events.</w:t>
      </w:r>
    </w:p>
    <w:p w14:paraId="0677BF08" w14:textId="52DF2DB9" w:rsidR="00CB4776" w:rsidRPr="00BD4A4C" w:rsidRDefault="00700E74" w:rsidP="00836A69">
      <w:pPr>
        <w:numPr>
          <w:ilvl w:val="0"/>
          <w:numId w:val="20"/>
        </w:numPr>
        <w:spacing w:line="276" w:lineRule="auto"/>
        <w:jc w:val="both"/>
        <w:rPr>
          <w:rFonts w:ascii="Times New Roman" w:eastAsia="Calibri" w:hAnsi="Times New Roman"/>
          <w:b/>
          <w:bCs/>
          <w:sz w:val="24"/>
          <w:szCs w:val="24"/>
          <w:lang w:val="en-GB" w:eastAsia="en-US"/>
        </w:rPr>
      </w:pPr>
      <w:r w:rsidRPr="00BD4A4C">
        <w:rPr>
          <w:rFonts w:ascii="Times New Roman" w:eastAsia="Calibri" w:hAnsi="Times New Roman"/>
          <w:b/>
          <w:bCs/>
          <w:sz w:val="24"/>
          <w:szCs w:val="24"/>
          <w:lang w:val="en-GB" w:eastAsia="en-US"/>
        </w:rPr>
        <w:t xml:space="preserve">Social media strategy and account growth framework: </w:t>
      </w:r>
      <w:r w:rsidRPr="00BD4A4C">
        <w:rPr>
          <w:rFonts w:ascii="Times New Roman" w:eastAsia="Calibri" w:hAnsi="Times New Roman"/>
          <w:sz w:val="24"/>
          <w:szCs w:val="24"/>
          <w:lang w:val="en-GB" w:eastAsia="en-US"/>
        </w:rPr>
        <w:t>The Consultant shall develop a holistic social media strategy and account growth framework such that SMEs can grow their follower base and generate leads for more business and consequently higher revenues.</w:t>
      </w:r>
    </w:p>
    <w:p w14:paraId="69FD200F" w14:textId="45508C0B" w:rsidR="008D045D" w:rsidRPr="00BD4A4C" w:rsidRDefault="00700E74" w:rsidP="00836A69">
      <w:pPr>
        <w:numPr>
          <w:ilvl w:val="0"/>
          <w:numId w:val="20"/>
        </w:numPr>
        <w:jc w:val="both"/>
        <w:rPr>
          <w:rFonts w:ascii="Times New Roman" w:hAnsi="Times New Roman"/>
          <w:sz w:val="24"/>
          <w:szCs w:val="24"/>
          <w:lang w:val="en-GB" w:eastAsia="en-GB"/>
        </w:rPr>
      </w:pPr>
      <w:r w:rsidRPr="00BD4A4C">
        <w:rPr>
          <w:rFonts w:ascii="Times New Roman" w:hAnsi="Times New Roman"/>
          <w:b/>
          <w:bCs/>
          <w:sz w:val="24"/>
          <w:szCs w:val="24"/>
          <w:lang w:val="en-GB" w:eastAsia="en-GB"/>
        </w:rPr>
        <w:t xml:space="preserve">Interactions: </w:t>
      </w:r>
      <w:r w:rsidRPr="00BD4A4C">
        <w:rPr>
          <w:rFonts w:ascii="Times New Roman" w:hAnsi="Times New Roman"/>
          <w:sz w:val="24"/>
          <w:szCs w:val="24"/>
          <w:lang w:val="en-GB" w:eastAsia="en-GB"/>
        </w:rPr>
        <w:t xml:space="preserve">Train account holders to actively engage with online </w:t>
      </w:r>
      <w:r w:rsidR="00F84D4C" w:rsidRPr="00BD4A4C">
        <w:rPr>
          <w:rFonts w:ascii="Times New Roman" w:hAnsi="Times New Roman"/>
          <w:sz w:val="24"/>
          <w:szCs w:val="24"/>
          <w:lang w:val="en-GB" w:eastAsia="en-GB"/>
        </w:rPr>
        <w:t>audiences through</w:t>
      </w:r>
      <w:r w:rsidRPr="00BD4A4C">
        <w:rPr>
          <w:rFonts w:ascii="Times New Roman" w:hAnsi="Times New Roman"/>
          <w:sz w:val="24"/>
          <w:szCs w:val="24"/>
          <w:lang w:val="en-GB" w:eastAsia="en-GB"/>
        </w:rPr>
        <w:t xml:space="preserve"> social media channels.</w:t>
      </w:r>
    </w:p>
    <w:p w14:paraId="7AA1DC52" w14:textId="49184197" w:rsidR="00CA67F7" w:rsidRPr="00BD4A4C" w:rsidRDefault="00700E74" w:rsidP="00836A69">
      <w:pPr>
        <w:numPr>
          <w:ilvl w:val="0"/>
          <w:numId w:val="20"/>
        </w:numPr>
        <w:rPr>
          <w:rFonts w:ascii="Times New Roman" w:hAnsi="Times New Roman"/>
          <w:sz w:val="24"/>
          <w:szCs w:val="24"/>
          <w:lang w:val="en-GB" w:eastAsia="en-GB"/>
        </w:rPr>
      </w:pPr>
      <w:r w:rsidRPr="00BD4A4C">
        <w:rPr>
          <w:rFonts w:ascii="Times New Roman" w:hAnsi="Times New Roman"/>
          <w:sz w:val="24"/>
          <w:szCs w:val="24"/>
          <w:lang w:val="en-GB" w:eastAsia="en-GB"/>
        </w:rPr>
        <w:t xml:space="preserve">Generate and analyse reports on web traffic and KPIs using Google Analytics and other social </w:t>
      </w:r>
      <w:r w:rsidR="00972AFC">
        <w:rPr>
          <w:rFonts w:ascii="Times New Roman" w:hAnsi="Times New Roman"/>
          <w:sz w:val="24"/>
          <w:szCs w:val="24"/>
          <w:lang w:val="en-GB" w:eastAsia="en-GB"/>
        </w:rPr>
        <w:t>media-focused</w:t>
      </w:r>
      <w:r w:rsidRPr="00BD4A4C">
        <w:rPr>
          <w:rFonts w:ascii="Times New Roman" w:hAnsi="Times New Roman"/>
          <w:sz w:val="24"/>
          <w:szCs w:val="24"/>
          <w:lang w:val="en-GB" w:eastAsia="en-GB"/>
        </w:rPr>
        <w:t xml:space="preserve"> analytic channels</w:t>
      </w:r>
      <w:bookmarkStart w:id="10" w:name="_TOC_250003"/>
      <w:bookmarkStart w:id="11" w:name="_Toc53002336"/>
      <w:r w:rsidR="00F84D4C" w:rsidRPr="00BD4A4C">
        <w:rPr>
          <w:rFonts w:ascii="Times New Roman" w:hAnsi="Times New Roman"/>
          <w:sz w:val="24"/>
          <w:szCs w:val="24"/>
          <w:lang w:val="en-GB" w:eastAsia="en-GB"/>
        </w:rPr>
        <w:t>.</w:t>
      </w:r>
    </w:p>
    <w:p w14:paraId="1D2E0997" w14:textId="75A140D3" w:rsidR="00373C79" w:rsidRPr="00BD4A4C" w:rsidRDefault="00700E74" w:rsidP="00F84D4C">
      <w:pPr>
        <w:pStyle w:val="Bodytextnavyhighlight"/>
        <w:rPr>
          <w:sz w:val="24"/>
          <w:szCs w:val="24"/>
          <w:lang w:val="en-GB" w:eastAsia="en-GB"/>
        </w:rPr>
      </w:pPr>
      <w:r w:rsidRPr="00BD4A4C">
        <w:rPr>
          <w:sz w:val="24"/>
          <w:szCs w:val="24"/>
          <w:lang w:val="en-GB"/>
        </w:rPr>
        <w:t>Project</w:t>
      </w:r>
      <w:bookmarkEnd w:id="10"/>
      <w:r w:rsidRPr="00BD4A4C">
        <w:rPr>
          <w:sz w:val="24"/>
          <w:szCs w:val="24"/>
          <w:lang w:val="en-GB"/>
        </w:rPr>
        <w:t xml:space="preserve"> Deliverables</w:t>
      </w:r>
      <w:bookmarkEnd w:id="11"/>
    </w:p>
    <w:p w14:paraId="6488B5D4" w14:textId="3B66102A" w:rsidR="00302EF7" w:rsidRPr="00BD4A4C" w:rsidRDefault="00700E74" w:rsidP="008909BD">
      <w:pPr>
        <w:spacing w:after="0" w:line="276" w:lineRule="auto"/>
        <w:ind w:right="136"/>
        <w:jc w:val="both"/>
        <w:rPr>
          <w:rFonts w:ascii="Times New Roman" w:hAnsi="Times New Roman"/>
          <w:sz w:val="24"/>
          <w:szCs w:val="24"/>
          <w:lang w:val="en-GB"/>
        </w:rPr>
      </w:pPr>
      <w:r w:rsidRPr="00BD4A4C">
        <w:rPr>
          <w:rFonts w:ascii="Times New Roman" w:hAnsi="Times New Roman"/>
          <w:sz w:val="24"/>
          <w:szCs w:val="24"/>
          <w:lang w:val="en-GB"/>
        </w:rPr>
        <w:t xml:space="preserve">Considering the </w:t>
      </w:r>
      <w:r w:rsidR="00817CAE" w:rsidRPr="00BD4A4C">
        <w:rPr>
          <w:rFonts w:ascii="Times New Roman" w:hAnsi="Times New Roman"/>
          <w:b/>
          <w:bCs/>
          <w:sz w:val="24"/>
          <w:szCs w:val="24"/>
          <w:lang w:val="en-GB"/>
        </w:rPr>
        <w:t>S</w:t>
      </w:r>
      <w:r w:rsidRPr="00BD4A4C">
        <w:rPr>
          <w:rFonts w:ascii="Times New Roman" w:hAnsi="Times New Roman"/>
          <w:b/>
          <w:bCs/>
          <w:sz w:val="24"/>
          <w:szCs w:val="24"/>
          <w:lang w:val="en-GB"/>
        </w:rPr>
        <w:t xml:space="preserve">cope of </w:t>
      </w:r>
      <w:r w:rsidR="00817CAE" w:rsidRPr="00BD4A4C">
        <w:rPr>
          <w:rFonts w:ascii="Times New Roman" w:hAnsi="Times New Roman"/>
          <w:b/>
          <w:bCs/>
          <w:sz w:val="24"/>
          <w:szCs w:val="24"/>
          <w:lang w:val="en-GB"/>
        </w:rPr>
        <w:t>W</w:t>
      </w:r>
      <w:r w:rsidRPr="00BD4A4C">
        <w:rPr>
          <w:rFonts w:ascii="Times New Roman" w:hAnsi="Times New Roman"/>
          <w:b/>
          <w:bCs/>
          <w:sz w:val="24"/>
          <w:szCs w:val="24"/>
          <w:lang w:val="en-GB"/>
        </w:rPr>
        <w:t>ork</w:t>
      </w:r>
      <w:r w:rsidRPr="00BD4A4C">
        <w:rPr>
          <w:rFonts w:ascii="Times New Roman" w:hAnsi="Times New Roman"/>
          <w:sz w:val="24"/>
          <w:szCs w:val="24"/>
          <w:lang w:val="en-GB"/>
        </w:rPr>
        <w:t xml:space="preserve"> of this project, the consultant would provide a complete list of all deliverables that will be produced throughout the entire project timeline whether those are plans, reports, solutions etc. in a table format mentioning the stages, </w:t>
      </w:r>
      <w:r w:rsidR="00F84D4C" w:rsidRPr="00BD4A4C">
        <w:rPr>
          <w:rFonts w:ascii="Times New Roman" w:hAnsi="Times New Roman"/>
          <w:sz w:val="24"/>
          <w:szCs w:val="24"/>
          <w:lang w:val="en-GB"/>
        </w:rPr>
        <w:t>activities,</w:t>
      </w:r>
      <w:r w:rsidRPr="00BD4A4C">
        <w:rPr>
          <w:rFonts w:ascii="Times New Roman" w:hAnsi="Times New Roman"/>
          <w:sz w:val="24"/>
          <w:szCs w:val="24"/>
          <w:lang w:val="en-GB"/>
        </w:rPr>
        <w:t xml:space="preserve"> and timelines.</w:t>
      </w:r>
    </w:p>
    <w:p w14:paraId="03329633" w14:textId="5E2BD25A" w:rsidR="00302EF7" w:rsidRPr="00BD4A4C" w:rsidRDefault="00700E74" w:rsidP="008909BD">
      <w:pPr>
        <w:spacing w:after="0" w:line="276" w:lineRule="auto"/>
        <w:ind w:right="136"/>
        <w:jc w:val="both"/>
        <w:rPr>
          <w:rFonts w:ascii="Times New Roman" w:hAnsi="Times New Roman"/>
          <w:sz w:val="24"/>
          <w:szCs w:val="24"/>
          <w:lang w:val="en-GB"/>
        </w:rPr>
      </w:pPr>
      <w:r w:rsidRPr="00BD4A4C">
        <w:rPr>
          <w:rFonts w:ascii="Times New Roman" w:hAnsi="Times New Roman"/>
          <w:sz w:val="24"/>
          <w:szCs w:val="24"/>
          <w:lang w:val="en-GB"/>
        </w:rPr>
        <w:t>Some examples of the deliverables are mentioned here for your reference.</w:t>
      </w:r>
    </w:p>
    <w:p w14:paraId="2E6E0C80" w14:textId="54FC4318" w:rsidR="004B201D" w:rsidRPr="00BD4A4C" w:rsidRDefault="004B201D" w:rsidP="00836A69">
      <w:pPr>
        <w:numPr>
          <w:ilvl w:val="0"/>
          <w:numId w:val="21"/>
        </w:numPr>
        <w:spacing w:after="0" w:line="240" w:lineRule="auto"/>
        <w:ind w:right="136"/>
        <w:jc w:val="both"/>
        <w:rPr>
          <w:rFonts w:ascii="Times New Roman" w:hAnsi="Times New Roman"/>
          <w:sz w:val="24"/>
          <w:szCs w:val="24"/>
          <w:lang w:val="en-GB"/>
        </w:rPr>
      </w:pPr>
      <w:r w:rsidRPr="00BD4A4C">
        <w:rPr>
          <w:rFonts w:ascii="Times New Roman" w:hAnsi="Times New Roman"/>
          <w:sz w:val="24"/>
          <w:szCs w:val="24"/>
          <w:lang w:val="en-GB"/>
        </w:rPr>
        <w:t>Inception Report</w:t>
      </w:r>
    </w:p>
    <w:p w14:paraId="6CA6CA61" w14:textId="06FCBA28" w:rsidR="00975F63" w:rsidRPr="00BD4A4C" w:rsidRDefault="00975F63" w:rsidP="00975F63">
      <w:pPr>
        <w:pStyle w:val="ListParagraph"/>
        <w:numPr>
          <w:ilvl w:val="0"/>
          <w:numId w:val="18"/>
        </w:numPr>
        <w:ind w:right="136"/>
        <w:jc w:val="both"/>
        <w:rPr>
          <w:rFonts w:ascii="Times New Roman" w:hAnsi="Times New Roman"/>
          <w:sz w:val="24"/>
          <w:szCs w:val="24"/>
          <w:lang w:val="en-GB"/>
        </w:rPr>
      </w:pPr>
      <w:r w:rsidRPr="00BD4A4C">
        <w:rPr>
          <w:rFonts w:ascii="Times New Roman" w:hAnsi="Times New Roman"/>
          <w:sz w:val="24"/>
          <w:szCs w:val="24"/>
          <w:lang w:val="en-GB"/>
        </w:rPr>
        <w:t>Work plan</w:t>
      </w:r>
    </w:p>
    <w:p w14:paraId="37A0D2E2" w14:textId="537AA145" w:rsidR="006D1D9F" w:rsidRPr="00BD4A4C" w:rsidRDefault="00DD4D9A" w:rsidP="00836A69">
      <w:pPr>
        <w:numPr>
          <w:ilvl w:val="0"/>
          <w:numId w:val="21"/>
        </w:numPr>
        <w:spacing w:after="0" w:line="240" w:lineRule="auto"/>
        <w:ind w:right="136"/>
        <w:jc w:val="both"/>
        <w:rPr>
          <w:rFonts w:ascii="Times New Roman" w:hAnsi="Times New Roman"/>
          <w:sz w:val="24"/>
          <w:szCs w:val="24"/>
          <w:lang w:val="en-GB"/>
        </w:rPr>
      </w:pPr>
      <w:r w:rsidRPr="00BD4A4C">
        <w:rPr>
          <w:rFonts w:ascii="Times New Roman" w:hAnsi="Times New Roman"/>
          <w:sz w:val="24"/>
          <w:szCs w:val="24"/>
          <w:lang w:val="en-GB"/>
        </w:rPr>
        <w:t xml:space="preserve">Comprehensive reports of </w:t>
      </w:r>
      <w:r w:rsidR="00700E74" w:rsidRPr="00BD4A4C">
        <w:rPr>
          <w:rFonts w:ascii="Times New Roman" w:hAnsi="Times New Roman"/>
          <w:sz w:val="24"/>
          <w:szCs w:val="24"/>
          <w:lang w:val="en-GB"/>
        </w:rPr>
        <w:t xml:space="preserve">Informational </w:t>
      </w:r>
      <w:r w:rsidRPr="00BD4A4C">
        <w:rPr>
          <w:rFonts w:ascii="Times New Roman" w:hAnsi="Times New Roman"/>
          <w:sz w:val="24"/>
          <w:szCs w:val="24"/>
          <w:lang w:val="en-GB"/>
        </w:rPr>
        <w:t>W</w:t>
      </w:r>
      <w:r w:rsidR="00700E74" w:rsidRPr="00BD4A4C">
        <w:rPr>
          <w:rFonts w:ascii="Times New Roman" w:hAnsi="Times New Roman"/>
          <w:sz w:val="24"/>
          <w:szCs w:val="24"/>
          <w:lang w:val="en-GB"/>
        </w:rPr>
        <w:t xml:space="preserve">ebsite and </w:t>
      </w:r>
      <w:r w:rsidRPr="00BD4A4C">
        <w:rPr>
          <w:rFonts w:ascii="Times New Roman" w:hAnsi="Times New Roman"/>
          <w:sz w:val="24"/>
          <w:szCs w:val="24"/>
          <w:lang w:val="en-GB"/>
        </w:rPr>
        <w:t>S</w:t>
      </w:r>
      <w:r w:rsidR="00700E74" w:rsidRPr="00BD4A4C">
        <w:rPr>
          <w:rFonts w:ascii="Times New Roman" w:hAnsi="Times New Roman"/>
          <w:sz w:val="24"/>
          <w:szCs w:val="24"/>
          <w:lang w:val="en-GB"/>
        </w:rPr>
        <w:t xml:space="preserve">ocial </w:t>
      </w:r>
      <w:r w:rsidRPr="00BD4A4C">
        <w:rPr>
          <w:rFonts w:ascii="Times New Roman" w:hAnsi="Times New Roman"/>
          <w:sz w:val="24"/>
          <w:szCs w:val="24"/>
          <w:lang w:val="en-GB"/>
        </w:rPr>
        <w:t>M</w:t>
      </w:r>
      <w:r w:rsidR="00700E74" w:rsidRPr="00BD4A4C">
        <w:rPr>
          <w:rFonts w:ascii="Times New Roman" w:hAnsi="Times New Roman"/>
          <w:sz w:val="24"/>
          <w:szCs w:val="24"/>
          <w:lang w:val="en-GB"/>
        </w:rPr>
        <w:t>edia platforms</w:t>
      </w:r>
    </w:p>
    <w:p w14:paraId="0E02690D" w14:textId="1EB30668" w:rsidR="00CA67F7" w:rsidRPr="00BD4A4C" w:rsidRDefault="00700E74" w:rsidP="00836A69">
      <w:pPr>
        <w:numPr>
          <w:ilvl w:val="0"/>
          <w:numId w:val="21"/>
        </w:numPr>
        <w:spacing w:after="0" w:line="276" w:lineRule="auto"/>
        <w:ind w:right="136"/>
        <w:jc w:val="both"/>
        <w:rPr>
          <w:rFonts w:ascii="Times New Roman" w:hAnsi="Times New Roman"/>
          <w:sz w:val="24"/>
          <w:szCs w:val="24"/>
          <w:lang w:val="en-GB"/>
        </w:rPr>
      </w:pPr>
      <w:r w:rsidRPr="00BD4A4C">
        <w:rPr>
          <w:rFonts w:ascii="Times New Roman" w:hAnsi="Times New Roman"/>
          <w:sz w:val="24"/>
          <w:szCs w:val="24"/>
          <w:lang w:val="en-GB"/>
        </w:rPr>
        <w:t xml:space="preserve">Comprehensive framework for optimal utilization of the online space which adequately considers and incorporates ethics, </w:t>
      </w:r>
      <w:r w:rsidR="00DD4D9A" w:rsidRPr="00BD4A4C">
        <w:rPr>
          <w:rFonts w:ascii="Times New Roman" w:hAnsi="Times New Roman"/>
          <w:sz w:val="24"/>
          <w:szCs w:val="24"/>
          <w:lang w:val="en-GB"/>
        </w:rPr>
        <w:t>privacy,</w:t>
      </w:r>
      <w:r w:rsidRPr="00BD4A4C">
        <w:rPr>
          <w:rFonts w:ascii="Times New Roman" w:hAnsi="Times New Roman"/>
          <w:sz w:val="24"/>
          <w:szCs w:val="24"/>
          <w:lang w:val="en-GB"/>
        </w:rPr>
        <w:t xml:space="preserve"> and security protocols</w:t>
      </w:r>
    </w:p>
    <w:p w14:paraId="34A71424" w14:textId="0885BF23" w:rsidR="009930B7" w:rsidRPr="00BD4A4C" w:rsidRDefault="00700E74" w:rsidP="00836A69">
      <w:pPr>
        <w:numPr>
          <w:ilvl w:val="0"/>
          <w:numId w:val="21"/>
        </w:numPr>
        <w:spacing w:after="0" w:line="276" w:lineRule="auto"/>
        <w:ind w:right="136"/>
        <w:jc w:val="both"/>
        <w:rPr>
          <w:rFonts w:ascii="Times New Roman" w:hAnsi="Times New Roman"/>
          <w:sz w:val="24"/>
          <w:szCs w:val="24"/>
          <w:lang w:val="en-GB"/>
        </w:rPr>
      </w:pPr>
      <w:r w:rsidRPr="00BD4A4C">
        <w:rPr>
          <w:rFonts w:ascii="Times New Roman" w:hAnsi="Times New Roman"/>
          <w:sz w:val="24"/>
          <w:szCs w:val="24"/>
          <w:lang w:val="en-GB"/>
        </w:rPr>
        <w:t>Social media and digital visibility solutions deployment report</w:t>
      </w:r>
    </w:p>
    <w:p w14:paraId="0692054C" w14:textId="29B70496" w:rsidR="00382398" w:rsidRPr="00BD4A4C" w:rsidRDefault="00700E74" w:rsidP="00836A69">
      <w:pPr>
        <w:numPr>
          <w:ilvl w:val="0"/>
          <w:numId w:val="21"/>
        </w:numPr>
        <w:spacing w:after="0" w:line="276" w:lineRule="auto"/>
        <w:ind w:right="136"/>
        <w:jc w:val="both"/>
        <w:rPr>
          <w:rFonts w:ascii="Times New Roman" w:hAnsi="Times New Roman"/>
          <w:sz w:val="24"/>
          <w:szCs w:val="24"/>
          <w:lang w:val="en-GB"/>
        </w:rPr>
      </w:pPr>
      <w:r w:rsidRPr="00BD4A4C">
        <w:rPr>
          <w:rFonts w:ascii="Times New Roman" w:hAnsi="Times New Roman"/>
          <w:sz w:val="24"/>
          <w:szCs w:val="24"/>
          <w:lang w:val="en-GB"/>
        </w:rPr>
        <w:t>Recommendations on innovative solutions for adoption by SMEs for increased digital visibility.</w:t>
      </w:r>
    </w:p>
    <w:p w14:paraId="6D37B1DA" w14:textId="4FF83E51" w:rsidR="008030EC" w:rsidRPr="00BD4A4C" w:rsidRDefault="00700E74" w:rsidP="00836A69">
      <w:pPr>
        <w:numPr>
          <w:ilvl w:val="0"/>
          <w:numId w:val="21"/>
        </w:numPr>
        <w:spacing w:after="0" w:line="276" w:lineRule="auto"/>
        <w:ind w:right="136"/>
        <w:jc w:val="both"/>
        <w:rPr>
          <w:rFonts w:ascii="Times New Roman" w:hAnsi="Times New Roman"/>
          <w:sz w:val="24"/>
          <w:szCs w:val="24"/>
          <w:lang w:val="en-GB"/>
        </w:rPr>
      </w:pPr>
      <w:r w:rsidRPr="00BD4A4C">
        <w:rPr>
          <w:rFonts w:ascii="Times New Roman" w:hAnsi="Times New Roman"/>
          <w:sz w:val="24"/>
          <w:szCs w:val="24"/>
          <w:lang w:val="en-GB"/>
        </w:rPr>
        <w:t xml:space="preserve">Training Reports </w:t>
      </w:r>
    </w:p>
    <w:p w14:paraId="7057E7EA" w14:textId="2A14CB3D" w:rsidR="008D045D" w:rsidRPr="00BD4A4C" w:rsidRDefault="00700E74" w:rsidP="00836A69">
      <w:pPr>
        <w:numPr>
          <w:ilvl w:val="0"/>
          <w:numId w:val="21"/>
        </w:numPr>
        <w:spacing w:after="0" w:line="276" w:lineRule="auto"/>
        <w:ind w:right="136"/>
        <w:jc w:val="both"/>
        <w:rPr>
          <w:rFonts w:ascii="Times New Roman" w:hAnsi="Times New Roman"/>
          <w:sz w:val="24"/>
          <w:szCs w:val="24"/>
          <w:lang w:val="en-GB" w:eastAsia="en-GB"/>
        </w:rPr>
      </w:pPr>
      <w:r w:rsidRPr="00BD4A4C">
        <w:rPr>
          <w:rFonts w:ascii="Times New Roman" w:hAnsi="Times New Roman"/>
          <w:sz w:val="24"/>
          <w:szCs w:val="24"/>
          <w:lang w:val="en-GB" w:eastAsia="en-GB"/>
        </w:rPr>
        <w:t>Social media account holders should be able to timely respond to messages and comments from followers.</w:t>
      </w:r>
    </w:p>
    <w:p w14:paraId="6CD48A33" w14:textId="7767B2A8" w:rsidR="00975F63" w:rsidRDefault="00975F63" w:rsidP="00836A69">
      <w:pPr>
        <w:numPr>
          <w:ilvl w:val="0"/>
          <w:numId w:val="21"/>
        </w:numPr>
        <w:spacing w:after="0" w:line="276" w:lineRule="auto"/>
        <w:ind w:right="136"/>
        <w:jc w:val="both"/>
        <w:rPr>
          <w:rFonts w:ascii="Times New Roman" w:hAnsi="Times New Roman"/>
          <w:sz w:val="24"/>
          <w:szCs w:val="24"/>
          <w:lang w:val="en-GB"/>
        </w:rPr>
      </w:pPr>
      <w:bookmarkStart w:id="12" w:name="_Toc53002337"/>
      <w:r w:rsidRPr="00BD4A4C">
        <w:rPr>
          <w:rFonts w:ascii="Times New Roman" w:hAnsi="Times New Roman"/>
          <w:sz w:val="24"/>
          <w:szCs w:val="24"/>
          <w:lang w:val="en-GB"/>
        </w:rPr>
        <w:t>Reports of activities undertaken</w:t>
      </w:r>
    </w:p>
    <w:p w14:paraId="603DBEBB" w14:textId="3F6A29B4" w:rsidR="00E804F9" w:rsidRPr="00BD4A4C" w:rsidRDefault="00E804F9" w:rsidP="00836A69">
      <w:pPr>
        <w:numPr>
          <w:ilvl w:val="0"/>
          <w:numId w:val="21"/>
        </w:numPr>
        <w:spacing w:after="0" w:line="276" w:lineRule="auto"/>
        <w:ind w:right="136"/>
        <w:jc w:val="both"/>
        <w:rPr>
          <w:rFonts w:ascii="Times New Roman" w:hAnsi="Times New Roman"/>
          <w:sz w:val="24"/>
          <w:szCs w:val="24"/>
          <w:lang w:val="en-GB"/>
        </w:rPr>
      </w:pPr>
      <w:r>
        <w:rPr>
          <w:rFonts w:ascii="Times New Roman" w:hAnsi="Times New Roman"/>
          <w:sz w:val="24"/>
          <w:szCs w:val="24"/>
          <w:lang w:val="en-GB"/>
        </w:rPr>
        <w:t>Post-</w:t>
      </w:r>
      <w:r w:rsidR="00CC5BA8">
        <w:rPr>
          <w:rFonts w:ascii="Times New Roman" w:hAnsi="Times New Roman"/>
          <w:sz w:val="24"/>
          <w:szCs w:val="24"/>
          <w:lang w:val="en-GB"/>
        </w:rPr>
        <w:t>development support plan</w:t>
      </w:r>
    </w:p>
    <w:p w14:paraId="5E2439F9" w14:textId="2BFFF7C6" w:rsidR="00F633F9" w:rsidRPr="00BD4A4C" w:rsidRDefault="00700E74" w:rsidP="008909BD">
      <w:pPr>
        <w:pStyle w:val="Bodytextnavyhighlight"/>
        <w:rPr>
          <w:lang w:val="en-GB"/>
        </w:rPr>
      </w:pPr>
      <w:r w:rsidRPr="00BD4A4C">
        <w:rPr>
          <w:lang w:val="en-GB"/>
        </w:rPr>
        <w:t>Duration of the Project</w:t>
      </w:r>
      <w:bookmarkEnd w:id="12"/>
    </w:p>
    <w:p w14:paraId="6FF04926" w14:textId="2D26E847" w:rsidR="00CA67F7" w:rsidRPr="00BD4A4C" w:rsidRDefault="00700E74" w:rsidP="00CA67F7">
      <w:pPr>
        <w:spacing w:before="93" w:after="0" w:line="276" w:lineRule="auto"/>
        <w:ind w:right="134"/>
        <w:jc w:val="both"/>
        <w:rPr>
          <w:rFonts w:ascii="Times New Roman" w:hAnsi="Times New Roman"/>
          <w:sz w:val="24"/>
          <w:szCs w:val="24"/>
          <w:lang w:val="en-GB"/>
        </w:rPr>
      </w:pPr>
      <w:r w:rsidRPr="00BD4A4C">
        <w:rPr>
          <w:rFonts w:ascii="Times New Roman" w:hAnsi="Times New Roman"/>
          <w:sz w:val="24"/>
          <w:szCs w:val="24"/>
          <w:lang w:val="en-GB"/>
        </w:rPr>
        <w:t xml:space="preserve">The total duration of this assignment will be </w:t>
      </w:r>
      <w:r w:rsidR="008909BD" w:rsidRPr="00BD4A4C">
        <w:rPr>
          <w:rFonts w:ascii="Times New Roman" w:hAnsi="Times New Roman"/>
          <w:sz w:val="24"/>
          <w:szCs w:val="24"/>
          <w:lang w:val="en-GB"/>
        </w:rPr>
        <w:t>6</w:t>
      </w:r>
      <w:r w:rsidRPr="00BD4A4C">
        <w:rPr>
          <w:rFonts w:ascii="Times New Roman" w:hAnsi="Times New Roman"/>
          <w:sz w:val="24"/>
          <w:szCs w:val="24"/>
          <w:lang w:val="en-GB"/>
        </w:rPr>
        <w:t xml:space="preserve"> months from the date of commencement to date of </w:t>
      </w:r>
      <w:r w:rsidR="008909BD" w:rsidRPr="00BD4A4C">
        <w:rPr>
          <w:rFonts w:ascii="Times New Roman" w:hAnsi="Times New Roman"/>
          <w:sz w:val="24"/>
          <w:szCs w:val="24"/>
          <w:lang w:val="en-GB"/>
        </w:rPr>
        <w:t>Final R</w:t>
      </w:r>
      <w:r w:rsidRPr="00BD4A4C">
        <w:rPr>
          <w:rFonts w:ascii="Times New Roman" w:hAnsi="Times New Roman"/>
          <w:sz w:val="24"/>
          <w:szCs w:val="24"/>
          <w:lang w:val="en-GB"/>
        </w:rPr>
        <w:t>eporting.</w:t>
      </w:r>
      <w:bookmarkStart w:id="13" w:name="_Toc53002338"/>
    </w:p>
    <w:p w14:paraId="518B354F" w14:textId="1C6D8AF6" w:rsidR="00B04060" w:rsidRPr="00BD4A4C" w:rsidRDefault="00700E74" w:rsidP="008909BD">
      <w:pPr>
        <w:pStyle w:val="Bodytextnavyhighlight"/>
        <w:rPr>
          <w:lang w:val="en-GB"/>
        </w:rPr>
      </w:pPr>
      <w:r w:rsidRPr="00BD4A4C">
        <w:rPr>
          <w:lang w:val="en-GB"/>
        </w:rPr>
        <w:t>Reporting Requirements</w:t>
      </w:r>
      <w:bookmarkEnd w:id="13"/>
    </w:p>
    <w:p w14:paraId="3CBA2E36" w14:textId="6A7774F8" w:rsidR="00975F63" w:rsidRPr="00BD4A4C" w:rsidRDefault="00975F63" w:rsidP="00975F63">
      <w:pPr>
        <w:pStyle w:val="BodyText"/>
        <w:spacing w:before="100" w:beforeAutospacing="1" w:after="100" w:afterAutospacing="1"/>
        <w:jc w:val="both"/>
        <w:rPr>
          <w:rFonts w:ascii="Times New Roman" w:hAnsi="Times New Roman"/>
          <w:b/>
          <w:sz w:val="24"/>
          <w:szCs w:val="24"/>
          <w:lang w:val="en-GB"/>
        </w:rPr>
      </w:pPr>
      <w:bookmarkStart w:id="14" w:name="_Toc53002339"/>
      <w:r w:rsidRPr="00BD4A4C">
        <w:rPr>
          <w:rStyle w:val="normaltextrun1"/>
          <w:rFonts w:ascii="Times New Roman" w:hAnsi="Times New Roman"/>
          <w:sz w:val="24"/>
          <w:szCs w:val="24"/>
          <w:lang w:val="en-GB"/>
        </w:rPr>
        <w:t>Consultant shall act under the direction of the Chief Executive Officer of GEA or an appointed Representative and report to the Lead Digital Consultant. The Consultant shall be expected to provide periodic bi-weekly reports on activities to the Chief Executive Officer of GEA. </w:t>
      </w:r>
    </w:p>
    <w:p w14:paraId="7B78C390" w14:textId="4AC23D86" w:rsidR="00F23467" w:rsidRPr="00BD4A4C" w:rsidRDefault="00700E74" w:rsidP="008909BD">
      <w:pPr>
        <w:pStyle w:val="Bodytextnavyhighlight"/>
        <w:rPr>
          <w:lang w:val="en-GB"/>
        </w:rPr>
      </w:pPr>
      <w:r w:rsidRPr="00BD4A4C">
        <w:rPr>
          <w:lang w:val="en-GB"/>
        </w:rPr>
        <w:t>Qualification and Experience of Technical Consultant</w:t>
      </w:r>
      <w:bookmarkEnd w:id="14"/>
    </w:p>
    <w:p w14:paraId="19EC025A" w14:textId="6A390FDE" w:rsidR="001F6F95" w:rsidRPr="00BD4A4C" w:rsidRDefault="00700E74" w:rsidP="00CA67F7">
      <w:pPr>
        <w:jc w:val="both"/>
        <w:rPr>
          <w:rFonts w:ascii="Times New Roman" w:hAnsi="Times New Roman"/>
          <w:sz w:val="24"/>
          <w:szCs w:val="24"/>
          <w:lang w:val="en-GB"/>
        </w:rPr>
      </w:pPr>
      <w:r w:rsidRPr="00BD4A4C">
        <w:rPr>
          <w:rFonts w:ascii="Times New Roman" w:hAnsi="Times New Roman"/>
          <w:sz w:val="24"/>
          <w:szCs w:val="24"/>
          <w:lang w:val="en-GB"/>
        </w:rPr>
        <w:t xml:space="preserve">This is assignment is of utmost importance to </w:t>
      </w:r>
      <w:r w:rsidR="004278C8" w:rsidRPr="00BD4A4C">
        <w:rPr>
          <w:rFonts w:ascii="Times New Roman" w:hAnsi="Times New Roman"/>
          <w:sz w:val="24"/>
          <w:szCs w:val="24"/>
          <w:lang w:val="en-GB"/>
        </w:rPr>
        <w:t>GEA</w:t>
      </w:r>
      <w:r w:rsidRPr="00BD4A4C">
        <w:rPr>
          <w:rFonts w:ascii="Times New Roman" w:hAnsi="Times New Roman"/>
          <w:sz w:val="24"/>
          <w:szCs w:val="24"/>
          <w:lang w:val="en-GB"/>
        </w:rPr>
        <w:t xml:space="preserve"> hence, The Consultant must prove that they have solid technical background and operational strength to deliver the assignment without any hindrances. The consultant must also have adequate technical ability, </w:t>
      </w:r>
      <w:r w:rsidR="008909BD" w:rsidRPr="00BD4A4C">
        <w:rPr>
          <w:rFonts w:ascii="Times New Roman" w:hAnsi="Times New Roman"/>
          <w:sz w:val="24"/>
          <w:szCs w:val="24"/>
          <w:lang w:val="en-GB"/>
        </w:rPr>
        <w:t>material,</w:t>
      </w:r>
      <w:r w:rsidRPr="00BD4A4C">
        <w:rPr>
          <w:rFonts w:ascii="Times New Roman" w:hAnsi="Times New Roman"/>
          <w:sz w:val="24"/>
          <w:szCs w:val="24"/>
          <w:lang w:val="en-GB"/>
        </w:rPr>
        <w:t xml:space="preserve"> and human resources. As such, the following are defined as minimum eligibility criteria:</w:t>
      </w:r>
    </w:p>
    <w:p w14:paraId="6FABE70E" w14:textId="0173E46E" w:rsidR="001F6F95" w:rsidRPr="00BD4A4C" w:rsidRDefault="00700E74" w:rsidP="00836A69">
      <w:pPr>
        <w:numPr>
          <w:ilvl w:val="0"/>
          <w:numId w:val="22"/>
        </w:numPr>
        <w:tabs>
          <w:tab w:val="clear" w:pos="1146"/>
        </w:tabs>
        <w:spacing w:after="0" w:line="276" w:lineRule="auto"/>
        <w:ind w:left="567"/>
        <w:rPr>
          <w:rFonts w:ascii="Times New Roman" w:hAnsi="Times New Roman"/>
          <w:sz w:val="24"/>
          <w:szCs w:val="24"/>
          <w:lang w:val="en-GB"/>
        </w:rPr>
      </w:pPr>
      <w:r w:rsidRPr="00BD4A4C">
        <w:rPr>
          <w:rFonts w:ascii="Times New Roman" w:hAnsi="Times New Roman"/>
          <w:sz w:val="24"/>
          <w:szCs w:val="24"/>
          <w:lang w:val="en-GB"/>
        </w:rPr>
        <w:t xml:space="preserve">Minimum </w:t>
      </w:r>
      <w:r w:rsidR="00D932DF" w:rsidRPr="00BD4A4C">
        <w:rPr>
          <w:rFonts w:ascii="Times New Roman" w:hAnsi="Times New Roman"/>
          <w:sz w:val="24"/>
          <w:szCs w:val="24"/>
          <w:lang w:val="en-GB"/>
        </w:rPr>
        <w:t xml:space="preserve">of </w:t>
      </w:r>
      <w:r w:rsidRPr="00BD4A4C">
        <w:rPr>
          <w:rFonts w:ascii="Times New Roman" w:hAnsi="Times New Roman"/>
          <w:sz w:val="24"/>
          <w:szCs w:val="24"/>
          <w:lang w:val="en-GB"/>
        </w:rPr>
        <w:t>4 years general experience in creating or enhancing digital visibility of businesses.</w:t>
      </w:r>
    </w:p>
    <w:p w14:paraId="2066922B" w14:textId="105DB636" w:rsidR="002F2C38" w:rsidRPr="00BD4A4C" w:rsidRDefault="00700E74" w:rsidP="00836A69">
      <w:pPr>
        <w:numPr>
          <w:ilvl w:val="0"/>
          <w:numId w:val="22"/>
        </w:numPr>
        <w:spacing w:after="0" w:line="276" w:lineRule="auto"/>
        <w:ind w:left="567"/>
        <w:rPr>
          <w:rFonts w:ascii="Times New Roman" w:hAnsi="Times New Roman"/>
          <w:sz w:val="24"/>
          <w:szCs w:val="24"/>
          <w:lang w:val="en-GB"/>
        </w:rPr>
      </w:pPr>
      <w:r w:rsidRPr="00BD4A4C">
        <w:rPr>
          <w:rFonts w:ascii="Times New Roman" w:hAnsi="Times New Roman"/>
          <w:sz w:val="24"/>
          <w:szCs w:val="24"/>
          <w:lang w:val="en-GB"/>
        </w:rPr>
        <w:t>Must submit the Business Registration Certificate (Incorporation &amp; Commencement of Business)</w:t>
      </w:r>
    </w:p>
    <w:p w14:paraId="142C5811" w14:textId="2D83EEA9" w:rsidR="00DC3C62" w:rsidRPr="00BD4A4C" w:rsidRDefault="00700E74" w:rsidP="00836A69">
      <w:pPr>
        <w:numPr>
          <w:ilvl w:val="0"/>
          <w:numId w:val="22"/>
        </w:numPr>
        <w:spacing w:after="0" w:line="276" w:lineRule="auto"/>
        <w:ind w:left="567"/>
        <w:rPr>
          <w:rFonts w:ascii="Times New Roman" w:hAnsi="Times New Roman"/>
          <w:sz w:val="24"/>
          <w:szCs w:val="24"/>
          <w:lang w:val="en-GB"/>
        </w:rPr>
      </w:pPr>
      <w:r w:rsidRPr="00BD4A4C">
        <w:rPr>
          <w:rFonts w:ascii="Times New Roman" w:hAnsi="Times New Roman"/>
          <w:sz w:val="24"/>
          <w:szCs w:val="24"/>
          <w:lang w:val="en-GB"/>
        </w:rPr>
        <w:t>Have developed successful Online Operational and Digital visibility packs for SMEs that are currently operational and have been deployed in at least three other large-scale projects in Africa (at least one instance in Ghana preferred) and/or other emerging markets during the last 4 years.</w:t>
      </w:r>
    </w:p>
    <w:p w14:paraId="22A31998" w14:textId="0C970B5A" w:rsidR="00CA67F7" w:rsidRPr="00BD4A4C" w:rsidRDefault="00700E74" w:rsidP="00836A69">
      <w:pPr>
        <w:numPr>
          <w:ilvl w:val="0"/>
          <w:numId w:val="22"/>
        </w:numPr>
        <w:spacing w:after="0" w:line="276" w:lineRule="auto"/>
        <w:ind w:left="567"/>
        <w:rPr>
          <w:rFonts w:ascii="Times New Roman" w:hAnsi="Times New Roman"/>
          <w:sz w:val="24"/>
          <w:szCs w:val="24"/>
          <w:lang w:val="en-GB"/>
        </w:rPr>
      </w:pPr>
      <w:r w:rsidRPr="00BD4A4C">
        <w:rPr>
          <w:rFonts w:ascii="Times New Roman" w:hAnsi="Times New Roman"/>
          <w:sz w:val="24"/>
          <w:szCs w:val="24"/>
          <w:lang w:val="en-GB"/>
        </w:rPr>
        <w:t xml:space="preserve">Demonstrated experience, </w:t>
      </w:r>
      <w:r w:rsidR="00975F63" w:rsidRPr="00BD4A4C">
        <w:rPr>
          <w:rFonts w:ascii="Times New Roman" w:hAnsi="Times New Roman"/>
          <w:sz w:val="24"/>
          <w:szCs w:val="24"/>
          <w:lang w:val="en-GB"/>
        </w:rPr>
        <w:t>qualifications,</w:t>
      </w:r>
      <w:r w:rsidRPr="00BD4A4C">
        <w:rPr>
          <w:rFonts w:ascii="Times New Roman" w:hAnsi="Times New Roman"/>
          <w:sz w:val="24"/>
          <w:szCs w:val="24"/>
          <w:lang w:val="en-GB"/>
        </w:rPr>
        <w:t xml:space="preserve"> and availability of key staff to be placed on the project.</w:t>
      </w:r>
      <w:bookmarkStart w:id="15" w:name="_Toc53002340"/>
    </w:p>
    <w:p w14:paraId="346A3105" w14:textId="2B367F13" w:rsidR="00975F63" w:rsidRDefault="00975F63" w:rsidP="00CA67F7">
      <w:pPr>
        <w:spacing w:after="0" w:line="360" w:lineRule="auto"/>
        <w:rPr>
          <w:rFonts w:ascii="Times New Roman" w:hAnsi="Times New Roman"/>
          <w:b/>
          <w:sz w:val="24"/>
          <w:szCs w:val="24"/>
          <w:highlight w:val="yellow"/>
          <w:lang w:val="en-GB"/>
        </w:rPr>
      </w:pPr>
    </w:p>
    <w:p w14:paraId="64B5CD1F" w14:textId="2D8B1A92" w:rsidR="004E463F" w:rsidRDefault="004E463F" w:rsidP="00CA67F7">
      <w:pPr>
        <w:spacing w:after="0" w:line="360" w:lineRule="auto"/>
        <w:rPr>
          <w:rFonts w:ascii="Times New Roman" w:hAnsi="Times New Roman"/>
          <w:b/>
          <w:sz w:val="24"/>
          <w:szCs w:val="24"/>
          <w:highlight w:val="yellow"/>
          <w:lang w:val="en-GB"/>
        </w:rPr>
      </w:pPr>
    </w:p>
    <w:p w14:paraId="4C8713A0" w14:textId="77777777" w:rsidR="004E463F" w:rsidRPr="00BD4A4C" w:rsidRDefault="004E463F" w:rsidP="00CA67F7">
      <w:pPr>
        <w:spacing w:after="0" w:line="360" w:lineRule="auto"/>
        <w:rPr>
          <w:rFonts w:ascii="Times New Roman" w:hAnsi="Times New Roman"/>
          <w:b/>
          <w:sz w:val="24"/>
          <w:szCs w:val="24"/>
          <w:highlight w:val="yellow"/>
          <w:lang w:val="en-GB"/>
        </w:rPr>
      </w:pPr>
    </w:p>
    <w:p w14:paraId="1463BFDD" w14:textId="015C4BD3" w:rsidR="00570FC8" w:rsidRPr="00BD4A4C" w:rsidRDefault="00700E74" w:rsidP="00975F63">
      <w:pPr>
        <w:pStyle w:val="Bodytextnavyhighlight"/>
        <w:rPr>
          <w:lang w:val="en-GB"/>
        </w:rPr>
      </w:pPr>
      <w:r w:rsidRPr="00BD4A4C">
        <w:rPr>
          <w:lang w:val="en-GB"/>
        </w:rPr>
        <w:t>Location of the Assignment</w:t>
      </w:r>
      <w:bookmarkEnd w:id="15"/>
    </w:p>
    <w:p w14:paraId="5FB97237" w14:textId="46D5E677" w:rsidR="00570FC8" w:rsidRPr="00BD4A4C" w:rsidRDefault="00700E74" w:rsidP="00C65128">
      <w:pPr>
        <w:spacing w:before="93" w:after="0" w:line="276" w:lineRule="auto"/>
        <w:ind w:right="134"/>
        <w:jc w:val="both"/>
        <w:rPr>
          <w:rFonts w:ascii="Times New Roman" w:hAnsi="Times New Roman"/>
          <w:sz w:val="24"/>
          <w:szCs w:val="24"/>
          <w:lang w:val="en-GB"/>
        </w:rPr>
      </w:pPr>
      <w:r w:rsidRPr="00BD4A4C">
        <w:rPr>
          <w:rFonts w:ascii="Times New Roman" w:hAnsi="Times New Roman"/>
          <w:sz w:val="24"/>
          <w:szCs w:val="24"/>
          <w:lang w:val="en-GB"/>
        </w:rPr>
        <w:t>The Consultant will carry out the assignment in Ghana and may deploy staff that will travel across the country to conduct various research and training of potential SMEs.</w:t>
      </w:r>
    </w:p>
    <w:sectPr w:rsidR="00570FC8" w:rsidRPr="00BD4A4C" w:rsidSect="005D4D05">
      <w:footerReference w:type="default" r:id="rId8"/>
      <w:pgSz w:w="11907" w:h="16840" w:code="9"/>
      <w:pgMar w:top="1560" w:right="1474" w:bottom="1418" w:left="1474" w:header="426" w:footer="709" w:gutter="454"/>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A735" w14:textId="77777777" w:rsidR="00171958" w:rsidRDefault="00171958">
      <w:pPr>
        <w:spacing w:after="0" w:line="240" w:lineRule="auto"/>
      </w:pPr>
      <w:r>
        <w:separator/>
      </w:r>
    </w:p>
  </w:endnote>
  <w:endnote w:type="continuationSeparator" w:id="0">
    <w:p w14:paraId="1E2B1FEE" w14:textId="77777777" w:rsidR="00171958" w:rsidRDefault="0017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5A1D" w14:textId="3FEAB214" w:rsidR="005D57A1" w:rsidRDefault="00700E74">
    <w:pPr>
      <w:framePr w:hSpace="181" w:wrap="around" w:vAnchor="text" w:hAnchor="text" w:xAlign="right" w:y="1"/>
    </w:pPr>
    <w:r>
      <w:pgNum/>
    </w:r>
  </w:p>
  <w:p w14:paraId="7F58E51F" w14:textId="77777777" w:rsidR="005D57A1" w:rsidRDefault="00000000" w:rsidP="00E26A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3454" w14:textId="77777777" w:rsidR="00171958" w:rsidRDefault="00171958">
      <w:pPr>
        <w:spacing w:after="0" w:line="240" w:lineRule="auto"/>
      </w:pPr>
      <w:r>
        <w:separator/>
      </w:r>
    </w:p>
  </w:footnote>
  <w:footnote w:type="continuationSeparator" w:id="0">
    <w:p w14:paraId="0705553F" w14:textId="77777777" w:rsidR="00171958" w:rsidRDefault="00171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D44"/>
    <w:multiLevelType w:val="multilevel"/>
    <w:tmpl w:val="69D8F6EA"/>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866"/>
        </w:tabs>
        <w:ind w:left="1866" w:hanging="720"/>
      </w:pPr>
      <w:rPr>
        <w:rFonts w:hint="default"/>
      </w:rPr>
    </w:lvl>
    <w:lvl w:ilvl="2">
      <w:start w:val="1"/>
      <w:numFmt w:val="decimal"/>
      <w:lvlText w:val="%3."/>
      <w:lvlJc w:val="left"/>
      <w:pPr>
        <w:tabs>
          <w:tab w:val="num" w:pos="2586"/>
        </w:tabs>
        <w:ind w:left="2586" w:hanging="720"/>
      </w:pPr>
      <w:rPr>
        <w:rFonts w:hint="default"/>
      </w:rPr>
    </w:lvl>
    <w:lvl w:ilvl="3">
      <w:start w:val="1"/>
      <w:numFmt w:val="decimal"/>
      <w:lvlText w:val="%4."/>
      <w:lvlJc w:val="left"/>
      <w:pPr>
        <w:tabs>
          <w:tab w:val="num" w:pos="3306"/>
        </w:tabs>
        <w:ind w:left="3306" w:hanging="720"/>
      </w:pPr>
      <w:rPr>
        <w:rFonts w:hint="default"/>
      </w:rPr>
    </w:lvl>
    <w:lvl w:ilvl="4">
      <w:start w:val="1"/>
      <w:numFmt w:val="decimal"/>
      <w:lvlText w:val="%5."/>
      <w:lvlJc w:val="left"/>
      <w:pPr>
        <w:tabs>
          <w:tab w:val="num" w:pos="4026"/>
        </w:tabs>
        <w:ind w:left="4026" w:hanging="720"/>
      </w:pPr>
      <w:rPr>
        <w:rFonts w:hint="default"/>
      </w:rPr>
    </w:lvl>
    <w:lvl w:ilvl="5">
      <w:start w:val="1"/>
      <w:numFmt w:val="decimal"/>
      <w:lvlText w:val="%6."/>
      <w:lvlJc w:val="left"/>
      <w:pPr>
        <w:tabs>
          <w:tab w:val="num" w:pos="4746"/>
        </w:tabs>
        <w:ind w:left="4746" w:hanging="720"/>
      </w:pPr>
      <w:rPr>
        <w:rFonts w:hint="default"/>
      </w:rPr>
    </w:lvl>
    <w:lvl w:ilvl="6">
      <w:start w:val="1"/>
      <w:numFmt w:val="decimal"/>
      <w:lvlText w:val="%7."/>
      <w:lvlJc w:val="left"/>
      <w:pPr>
        <w:tabs>
          <w:tab w:val="num" w:pos="5466"/>
        </w:tabs>
        <w:ind w:left="5466" w:hanging="720"/>
      </w:pPr>
      <w:rPr>
        <w:rFonts w:hint="default"/>
      </w:rPr>
    </w:lvl>
    <w:lvl w:ilvl="7">
      <w:start w:val="1"/>
      <w:numFmt w:val="decimal"/>
      <w:lvlText w:val="%8."/>
      <w:lvlJc w:val="left"/>
      <w:pPr>
        <w:tabs>
          <w:tab w:val="num" w:pos="6186"/>
        </w:tabs>
        <w:ind w:left="6186" w:hanging="720"/>
      </w:pPr>
      <w:rPr>
        <w:rFonts w:hint="default"/>
      </w:rPr>
    </w:lvl>
    <w:lvl w:ilvl="8">
      <w:start w:val="1"/>
      <w:numFmt w:val="decimal"/>
      <w:lvlText w:val="%9."/>
      <w:lvlJc w:val="left"/>
      <w:pPr>
        <w:tabs>
          <w:tab w:val="num" w:pos="6906"/>
        </w:tabs>
        <w:ind w:left="6906" w:hanging="720"/>
      </w:pPr>
      <w:rPr>
        <w:rFonts w:hint="default"/>
      </w:rPr>
    </w:lvl>
  </w:abstractNum>
  <w:abstractNum w:abstractNumId="1" w15:restartNumberingAfterBreak="0">
    <w:nsid w:val="21B00B7B"/>
    <w:multiLevelType w:val="multilevel"/>
    <w:tmpl w:val="69D8F6EA"/>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866"/>
        </w:tabs>
        <w:ind w:left="1866" w:hanging="720"/>
      </w:pPr>
      <w:rPr>
        <w:rFonts w:hint="default"/>
      </w:rPr>
    </w:lvl>
    <w:lvl w:ilvl="2">
      <w:start w:val="1"/>
      <w:numFmt w:val="decimal"/>
      <w:lvlText w:val="%3."/>
      <w:lvlJc w:val="left"/>
      <w:pPr>
        <w:tabs>
          <w:tab w:val="num" w:pos="2586"/>
        </w:tabs>
        <w:ind w:left="2586" w:hanging="720"/>
      </w:pPr>
      <w:rPr>
        <w:rFonts w:hint="default"/>
      </w:rPr>
    </w:lvl>
    <w:lvl w:ilvl="3">
      <w:start w:val="1"/>
      <w:numFmt w:val="decimal"/>
      <w:lvlText w:val="%4."/>
      <w:lvlJc w:val="left"/>
      <w:pPr>
        <w:tabs>
          <w:tab w:val="num" w:pos="3306"/>
        </w:tabs>
        <w:ind w:left="3306" w:hanging="720"/>
      </w:pPr>
      <w:rPr>
        <w:rFonts w:hint="default"/>
      </w:rPr>
    </w:lvl>
    <w:lvl w:ilvl="4">
      <w:start w:val="1"/>
      <w:numFmt w:val="decimal"/>
      <w:lvlText w:val="%5."/>
      <w:lvlJc w:val="left"/>
      <w:pPr>
        <w:tabs>
          <w:tab w:val="num" w:pos="4026"/>
        </w:tabs>
        <w:ind w:left="4026" w:hanging="720"/>
      </w:pPr>
      <w:rPr>
        <w:rFonts w:hint="default"/>
      </w:rPr>
    </w:lvl>
    <w:lvl w:ilvl="5">
      <w:start w:val="1"/>
      <w:numFmt w:val="decimal"/>
      <w:lvlText w:val="%6."/>
      <w:lvlJc w:val="left"/>
      <w:pPr>
        <w:tabs>
          <w:tab w:val="num" w:pos="4746"/>
        </w:tabs>
        <w:ind w:left="4746" w:hanging="720"/>
      </w:pPr>
      <w:rPr>
        <w:rFonts w:hint="default"/>
      </w:rPr>
    </w:lvl>
    <w:lvl w:ilvl="6">
      <w:start w:val="1"/>
      <w:numFmt w:val="decimal"/>
      <w:lvlText w:val="%7."/>
      <w:lvlJc w:val="left"/>
      <w:pPr>
        <w:tabs>
          <w:tab w:val="num" w:pos="5466"/>
        </w:tabs>
        <w:ind w:left="5466" w:hanging="720"/>
      </w:pPr>
      <w:rPr>
        <w:rFonts w:hint="default"/>
      </w:rPr>
    </w:lvl>
    <w:lvl w:ilvl="7">
      <w:start w:val="1"/>
      <w:numFmt w:val="decimal"/>
      <w:lvlText w:val="%8."/>
      <w:lvlJc w:val="left"/>
      <w:pPr>
        <w:tabs>
          <w:tab w:val="num" w:pos="6186"/>
        </w:tabs>
        <w:ind w:left="6186" w:hanging="720"/>
      </w:pPr>
      <w:rPr>
        <w:rFonts w:hint="default"/>
      </w:rPr>
    </w:lvl>
    <w:lvl w:ilvl="8">
      <w:start w:val="1"/>
      <w:numFmt w:val="decimal"/>
      <w:lvlText w:val="%9."/>
      <w:lvlJc w:val="left"/>
      <w:pPr>
        <w:tabs>
          <w:tab w:val="num" w:pos="6906"/>
        </w:tabs>
        <w:ind w:left="6906" w:hanging="720"/>
      </w:pPr>
      <w:rPr>
        <w:rFonts w:hint="default"/>
      </w:rPr>
    </w:lvl>
  </w:abstractNum>
  <w:abstractNum w:abstractNumId="2" w15:restartNumberingAfterBreak="0">
    <w:nsid w:val="31F3790E"/>
    <w:multiLevelType w:val="multilevel"/>
    <w:tmpl w:val="30024B7A"/>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866"/>
        </w:tabs>
        <w:ind w:left="1866" w:hanging="720"/>
      </w:pPr>
      <w:rPr>
        <w:rFonts w:hint="default"/>
      </w:rPr>
    </w:lvl>
    <w:lvl w:ilvl="2">
      <w:start w:val="1"/>
      <w:numFmt w:val="decimal"/>
      <w:lvlText w:val="%3."/>
      <w:lvlJc w:val="left"/>
      <w:pPr>
        <w:tabs>
          <w:tab w:val="num" w:pos="2586"/>
        </w:tabs>
        <w:ind w:left="2586" w:hanging="720"/>
      </w:pPr>
      <w:rPr>
        <w:rFonts w:hint="default"/>
      </w:rPr>
    </w:lvl>
    <w:lvl w:ilvl="3">
      <w:start w:val="1"/>
      <w:numFmt w:val="decimal"/>
      <w:lvlText w:val="%4."/>
      <w:lvlJc w:val="left"/>
      <w:pPr>
        <w:tabs>
          <w:tab w:val="num" w:pos="3306"/>
        </w:tabs>
        <w:ind w:left="3306" w:hanging="720"/>
      </w:pPr>
      <w:rPr>
        <w:rFonts w:hint="default"/>
      </w:rPr>
    </w:lvl>
    <w:lvl w:ilvl="4">
      <w:start w:val="1"/>
      <w:numFmt w:val="decimal"/>
      <w:lvlText w:val="%5."/>
      <w:lvlJc w:val="left"/>
      <w:pPr>
        <w:tabs>
          <w:tab w:val="num" w:pos="4026"/>
        </w:tabs>
        <w:ind w:left="4026" w:hanging="720"/>
      </w:pPr>
      <w:rPr>
        <w:rFonts w:hint="default"/>
      </w:rPr>
    </w:lvl>
    <w:lvl w:ilvl="5">
      <w:start w:val="1"/>
      <w:numFmt w:val="decimal"/>
      <w:lvlText w:val="%6."/>
      <w:lvlJc w:val="left"/>
      <w:pPr>
        <w:tabs>
          <w:tab w:val="num" w:pos="4746"/>
        </w:tabs>
        <w:ind w:left="4746" w:hanging="720"/>
      </w:pPr>
      <w:rPr>
        <w:rFonts w:hint="default"/>
      </w:rPr>
    </w:lvl>
    <w:lvl w:ilvl="6">
      <w:start w:val="1"/>
      <w:numFmt w:val="decimal"/>
      <w:lvlText w:val="%7."/>
      <w:lvlJc w:val="left"/>
      <w:pPr>
        <w:tabs>
          <w:tab w:val="num" w:pos="5466"/>
        </w:tabs>
        <w:ind w:left="5466" w:hanging="720"/>
      </w:pPr>
      <w:rPr>
        <w:rFonts w:hint="default"/>
      </w:rPr>
    </w:lvl>
    <w:lvl w:ilvl="7">
      <w:start w:val="1"/>
      <w:numFmt w:val="decimal"/>
      <w:lvlText w:val="%8."/>
      <w:lvlJc w:val="left"/>
      <w:pPr>
        <w:tabs>
          <w:tab w:val="num" w:pos="6186"/>
        </w:tabs>
        <w:ind w:left="6186" w:hanging="720"/>
      </w:pPr>
      <w:rPr>
        <w:rFonts w:hint="default"/>
      </w:rPr>
    </w:lvl>
    <w:lvl w:ilvl="8">
      <w:start w:val="1"/>
      <w:numFmt w:val="decimal"/>
      <w:lvlText w:val="%9."/>
      <w:lvlJc w:val="left"/>
      <w:pPr>
        <w:tabs>
          <w:tab w:val="num" w:pos="6906"/>
        </w:tabs>
        <w:ind w:left="6906" w:hanging="720"/>
      </w:pPr>
      <w:rPr>
        <w:rFonts w:hint="default"/>
      </w:rPr>
    </w:lvl>
  </w:abstractNum>
  <w:abstractNum w:abstractNumId="3" w15:restartNumberingAfterBreak="0">
    <w:nsid w:val="3DE35B99"/>
    <w:multiLevelType w:val="hybridMultilevel"/>
    <w:tmpl w:val="787E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2588"/>
    <w:multiLevelType w:val="multilevel"/>
    <w:tmpl w:val="3EAD2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BF57BC"/>
    <w:multiLevelType w:val="hybridMultilevel"/>
    <w:tmpl w:val="F2263BD2"/>
    <w:lvl w:ilvl="0" w:tplc="54F013E0">
      <w:start w:val="1"/>
      <w:numFmt w:val="lowerLetter"/>
      <w:lvlText w:val="%1."/>
      <w:lvlJc w:val="left"/>
      <w:pPr>
        <w:ind w:left="1506" w:hanging="360"/>
      </w:pPr>
      <w:rPr>
        <w:rFonts w:hint="default"/>
      </w:rPr>
    </w:lvl>
    <w:lvl w:ilvl="1" w:tplc="20000019" w:tentative="1">
      <w:start w:val="1"/>
      <w:numFmt w:val="lowerLetter"/>
      <w:lvlText w:val="%2."/>
      <w:lvlJc w:val="left"/>
      <w:pPr>
        <w:ind w:left="2226" w:hanging="360"/>
      </w:pPr>
    </w:lvl>
    <w:lvl w:ilvl="2" w:tplc="2000001B" w:tentative="1">
      <w:start w:val="1"/>
      <w:numFmt w:val="lowerRoman"/>
      <w:lvlText w:val="%3."/>
      <w:lvlJc w:val="right"/>
      <w:pPr>
        <w:ind w:left="2946" w:hanging="180"/>
      </w:pPr>
    </w:lvl>
    <w:lvl w:ilvl="3" w:tplc="2000000F" w:tentative="1">
      <w:start w:val="1"/>
      <w:numFmt w:val="decimal"/>
      <w:lvlText w:val="%4."/>
      <w:lvlJc w:val="left"/>
      <w:pPr>
        <w:ind w:left="3666" w:hanging="360"/>
      </w:pPr>
    </w:lvl>
    <w:lvl w:ilvl="4" w:tplc="20000019" w:tentative="1">
      <w:start w:val="1"/>
      <w:numFmt w:val="lowerLetter"/>
      <w:lvlText w:val="%5."/>
      <w:lvlJc w:val="left"/>
      <w:pPr>
        <w:ind w:left="4386" w:hanging="360"/>
      </w:pPr>
    </w:lvl>
    <w:lvl w:ilvl="5" w:tplc="2000001B" w:tentative="1">
      <w:start w:val="1"/>
      <w:numFmt w:val="lowerRoman"/>
      <w:lvlText w:val="%6."/>
      <w:lvlJc w:val="right"/>
      <w:pPr>
        <w:ind w:left="5106" w:hanging="180"/>
      </w:pPr>
    </w:lvl>
    <w:lvl w:ilvl="6" w:tplc="2000000F" w:tentative="1">
      <w:start w:val="1"/>
      <w:numFmt w:val="decimal"/>
      <w:lvlText w:val="%7."/>
      <w:lvlJc w:val="left"/>
      <w:pPr>
        <w:ind w:left="5826" w:hanging="360"/>
      </w:pPr>
    </w:lvl>
    <w:lvl w:ilvl="7" w:tplc="20000019" w:tentative="1">
      <w:start w:val="1"/>
      <w:numFmt w:val="lowerLetter"/>
      <w:lvlText w:val="%8."/>
      <w:lvlJc w:val="left"/>
      <w:pPr>
        <w:ind w:left="6546" w:hanging="360"/>
      </w:pPr>
    </w:lvl>
    <w:lvl w:ilvl="8" w:tplc="2000001B" w:tentative="1">
      <w:start w:val="1"/>
      <w:numFmt w:val="lowerRoman"/>
      <w:lvlText w:val="%9."/>
      <w:lvlJc w:val="right"/>
      <w:pPr>
        <w:ind w:left="7266" w:hanging="180"/>
      </w:pPr>
    </w:lvl>
  </w:abstractNum>
  <w:abstractNum w:abstractNumId="6" w15:restartNumberingAfterBreak="0">
    <w:nsid w:val="6607600B"/>
    <w:multiLevelType w:val="multilevel"/>
    <w:tmpl w:val="69D8F6EA"/>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866"/>
        </w:tabs>
        <w:ind w:left="1866" w:hanging="720"/>
      </w:pPr>
      <w:rPr>
        <w:rFonts w:hint="default"/>
      </w:rPr>
    </w:lvl>
    <w:lvl w:ilvl="2">
      <w:start w:val="1"/>
      <w:numFmt w:val="decimal"/>
      <w:lvlText w:val="%3."/>
      <w:lvlJc w:val="left"/>
      <w:pPr>
        <w:tabs>
          <w:tab w:val="num" w:pos="2586"/>
        </w:tabs>
        <w:ind w:left="2586" w:hanging="720"/>
      </w:pPr>
      <w:rPr>
        <w:rFonts w:hint="default"/>
      </w:rPr>
    </w:lvl>
    <w:lvl w:ilvl="3">
      <w:start w:val="1"/>
      <w:numFmt w:val="decimal"/>
      <w:lvlText w:val="%4."/>
      <w:lvlJc w:val="left"/>
      <w:pPr>
        <w:tabs>
          <w:tab w:val="num" w:pos="3306"/>
        </w:tabs>
        <w:ind w:left="3306" w:hanging="720"/>
      </w:pPr>
      <w:rPr>
        <w:rFonts w:hint="default"/>
      </w:rPr>
    </w:lvl>
    <w:lvl w:ilvl="4">
      <w:start w:val="1"/>
      <w:numFmt w:val="decimal"/>
      <w:lvlText w:val="%5."/>
      <w:lvlJc w:val="left"/>
      <w:pPr>
        <w:tabs>
          <w:tab w:val="num" w:pos="4026"/>
        </w:tabs>
        <w:ind w:left="4026" w:hanging="720"/>
      </w:pPr>
      <w:rPr>
        <w:rFonts w:hint="default"/>
      </w:rPr>
    </w:lvl>
    <w:lvl w:ilvl="5">
      <w:start w:val="1"/>
      <w:numFmt w:val="decimal"/>
      <w:lvlText w:val="%6."/>
      <w:lvlJc w:val="left"/>
      <w:pPr>
        <w:tabs>
          <w:tab w:val="num" w:pos="4746"/>
        </w:tabs>
        <w:ind w:left="4746" w:hanging="720"/>
      </w:pPr>
      <w:rPr>
        <w:rFonts w:hint="default"/>
      </w:rPr>
    </w:lvl>
    <w:lvl w:ilvl="6">
      <w:start w:val="1"/>
      <w:numFmt w:val="decimal"/>
      <w:lvlText w:val="%7."/>
      <w:lvlJc w:val="left"/>
      <w:pPr>
        <w:tabs>
          <w:tab w:val="num" w:pos="5466"/>
        </w:tabs>
        <w:ind w:left="5466" w:hanging="720"/>
      </w:pPr>
      <w:rPr>
        <w:rFonts w:hint="default"/>
      </w:rPr>
    </w:lvl>
    <w:lvl w:ilvl="7">
      <w:start w:val="1"/>
      <w:numFmt w:val="decimal"/>
      <w:lvlText w:val="%8."/>
      <w:lvlJc w:val="left"/>
      <w:pPr>
        <w:tabs>
          <w:tab w:val="num" w:pos="6186"/>
        </w:tabs>
        <w:ind w:left="6186" w:hanging="720"/>
      </w:pPr>
      <w:rPr>
        <w:rFonts w:hint="default"/>
      </w:rPr>
    </w:lvl>
    <w:lvl w:ilvl="8">
      <w:start w:val="1"/>
      <w:numFmt w:val="decimal"/>
      <w:lvlText w:val="%9."/>
      <w:lvlJc w:val="left"/>
      <w:pPr>
        <w:tabs>
          <w:tab w:val="num" w:pos="6906"/>
        </w:tabs>
        <w:ind w:left="6906" w:hanging="720"/>
      </w:pPr>
      <w:rPr>
        <w:rFonts w:hint="default"/>
      </w:rPr>
    </w:lvl>
  </w:abstractNum>
  <w:abstractNum w:abstractNumId="7" w15:restartNumberingAfterBreak="0">
    <w:nsid w:val="66B56DB8"/>
    <w:multiLevelType w:val="hybridMultilevel"/>
    <w:tmpl w:val="263057E6"/>
    <w:lvl w:ilvl="0" w:tplc="20000019">
      <w:start w:val="1"/>
      <w:numFmt w:val="lowerLetter"/>
      <w:lvlText w:val="%1."/>
      <w:lvlJc w:val="left"/>
      <w:pPr>
        <w:ind w:left="1134" w:hanging="360"/>
      </w:pPr>
    </w:lvl>
    <w:lvl w:ilvl="1" w:tplc="20000019" w:tentative="1">
      <w:start w:val="1"/>
      <w:numFmt w:val="lowerLetter"/>
      <w:lvlText w:val="%2."/>
      <w:lvlJc w:val="left"/>
      <w:pPr>
        <w:ind w:left="1854" w:hanging="360"/>
      </w:pPr>
    </w:lvl>
    <w:lvl w:ilvl="2" w:tplc="2000001B" w:tentative="1">
      <w:start w:val="1"/>
      <w:numFmt w:val="lowerRoman"/>
      <w:lvlText w:val="%3."/>
      <w:lvlJc w:val="right"/>
      <w:pPr>
        <w:ind w:left="2574" w:hanging="180"/>
      </w:pPr>
    </w:lvl>
    <w:lvl w:ilvl="3" w:tplc="2000000F" w:tentative="1">
      <w:start w:val="1"/>
      <w:numFmt w:val="decimal"/>
      <w:lvlText w:val="%4."/>
      <w:lvlJc w:val="left"/>
      <w:pPr>
        <w:ind w:left="3294" w:hanging="360"/>
      </w:pPr>
    </w:lvl>
    <w:lvl w:ilvl="4" w:tplc="20000019" w:tentative="1">
      <w:start w:val="1"/>
      <w:numFmt w:val="lowerLetter"/>
      <w:lvlText w:val="%5."/>
      <w:lvlJc w:val="left"/>
      <w:pPr>
        <w:ind w:left="4014" w:hanging="360"/>
      </w:pPr>
    </w:lvl>
    <w:lvl w:ilvl="5" w:tplc="2000001B" w:tentative="1">
      <w:start w:val="1"/>
      <w:numFmt w:val="lowerRoman"/>
      <w:lvlText w:val="%6."/>
      <w:lvlJc w:val="right"/>
      <w:pPr>
        <w:ind w:left="4734" w:hanging="180"/>
      </w:pPr>
    </w:lvl>
    <w:lvl w:ilvl="6" w:tplc="2000000F" w:tentative="1">
      <w:start w:val="1"/>
      <w:numFmt w:val="decimal"/>
      <w:lvlText w:val="%7."/>
      <w:lvlJc w:val="left"/>
      <w:pPr>
        <w:ind w:left="5454" w:hanging="360"/>
      </w:pPr>
    </w:lvl>
    <w:lvl w:ilvl="7" w:tplc="20000019" w:tentative="1">
      <w:start w:val="1"/>
      <w:numFmt w:val="lowerLetter"/>
      <w:lvlText w:val="%8."/>
      <w:lvlJc w:val="left"/>
      <w:pPr>
        <w:ind w:left="6174" w:hanging="360"/>
      </w:pPr>
    </w:lvl>
    <w:lvl w:ilvl="8" w:tplc="2000001B" w:tentative="1">
      <w:start w:val="1"/>
      <w:numFmt w:val="lowerRoman"/>
      <w:lvlText w:val="%9."/>
      <w:lvlJc w:val="right"/>
      <w:pPr>
        <w:ind w:left="6894" w:hanging="180"/>
      </w:pPr>
    </w:lvl>
  </w:abstractNum>
  <w:abstractNum w:abstractNumId="8" w15:restartNumberingAfterBreak="0">
    <w:nsid w:val="696F062E"/>
    <w:multiLevelType w:val="hybridMultilevel"/>
    <w:tmpl w:val="8E3E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F1FF2"/>
    <w:multiLevelType w:val="multilevel"/>
    <w:tmpl w:val="14C8B566"/>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866"/>
        </w:tabs>
        <w:ind w:left="1866" w:hanging="720"/>
      </w:pPr>
      <w:rPr>
        <w:rFonts w:hint="default"/>
      </w:rPr>
    </w:lvl>
    <w:lvl w:ilvl="2">
      <w:start w:val="1"/>
      <w:numFmt w:val="decimal"/>
      <w:lvlText w:val="%3."/>
      <w:lvlJc w:val="left"/>
      <w:pPr>
        <w:tabs>
          <w:tab w:val="num" w:pos="2586"/>
        </w:tabs>
        <w:ind w:left="2586" w:hanging="720"/>
      </w:pPr>
      <w:rPr>
        <w:rFonts w:hint="default"/>
      </w:rPr>
    </w:lvl>
    <w:lvl w:ilvl="3">
      <w:start w:val="1"/>
      <w:numFmt w:val="decimal"/>
      <w:lvlText w:val="%4."/>
      <w:lvlJc w:val="left"/>
      <w:pPr>
        <w:tabs>
          <w:tab w:val="num" w:pos="3306"/>
        </w:tabs>
        <w:ind w:left="3306" w:hanging="720"/>
      </w:pPr>
      <w:rPr>
        <w:rFonts w:hint="default"/>
      </w:rPr>
    </w:lvl>
    <w:lvl w:ilvl="4">
      <w:start w:val="1"/>
      <w:numFmt w:val="decimal"/>
      <w:lvlText w:val="%5."/>
      <w:lvlJc w:val="left"/>
      <w:pPr>
        <w:tabs>
          <w:tab w:val="num" w:pos="4026"/>
        </w:tabs>
        <w:ind w:left="4026" w:hanging="720"/>
      </w:pPr>
      <w:rPr>
        <w:rFonts w:hint="default"/>
      </w:rPr>
    </w:lvl>
    <w:lvl w:ilvl="5">
      <w:start w:val="1"/>
      <w:numFmt w:val="decimal"/>
      <w:lvlText w:val="%6."/>
      <w:lvlJc w:val="left"/>
      <w:pPr>
        <w:tabs>
          <w:tab w:val="num" w:pos="4746"/>
        </w:tabs>
        <w:ind w:left="4746" w:hanging="720"/>
      </w:pPr>
      <w:rPr>
        <w:rFonts w:hint="default"/>
      </w:rPr>
    </w:lvl>
    <w:lvl w:ilvl="6">
      <w:start w:val="1"/>
      <w:numFmt w:val="decimal"/>
      <w:lvlText w:val="%7."/>
      <w:lvlJc w:val="left"/>
      <w:pPr>
        <w:tabs>
          <w:tab w:val="num" w:pos="5466"/>
        </w:tabs>
        <w:ind w:left="5466" w:hanging="720"/>
      </w:pPr>
      <w:rPr>
        <w:rFonts w:hint="default"/>
      </w:rPr>
    </w:lvl>
    <w:lvl w:ilvl="7">
      <w:start w:val="1"/>
      <w:numFmt w:val="decimal"/>
      <w:lvlText w:val="%8."/>
      <w:lvlJc w:val="left"/>
      <w:pPr>
        <w:tabs>
          <w:tab w:val="num" w:pos="6186"/>
        </w:tabs>
        <w:ind w:left="6186" w:hanging="720"/>
      </w:pPr>
      <w:rPr>
        <w:rFonts w:hint="default"/>
      </w:rPr>
    </w:lvl>
    <w:lvl w:ilvl="8">
      <w:start w:val="1"/>
      <w:numFmt w:val="decimal"/>
      <w:lvlText w:val="%9."/>
      <w:lvlJc w:val="left"/>
      <w:pPr>
        <w:tabs>
          <w:tab w:val="num" w:pos="6906"/>
        </w:tabs>
        <w:ind w:left="6906" w:hanging="720"/>
      </w:pPr>
      <w:rPr>
        <w:rFonts w:hint="default"/>
      </w:rPr>
    </w:lvl>
  </w:abstractNum>
  <w:abstractNum w:abstractNumId="10" w15:restartNumberingAfterBreak="0">
    <w:nsid w:val="73C654CE"/>
    <w:multiLevelType w:val="multilevel"/>
    <w:tmpl w:val="0A663164"/>
    <w:lvl w:ilvl="0">
      <w:start w:val="1"/>
      <w:numFmt w:val="upperLetter"/>
      <w:lvlText w:val="%1."/>
      <w:lvlJc w:val="left"/>
      <w:pPr>
        <w:tabs>
          <w:tab w:val="num" w:pos="1146"/>
        </w:tabs>
        <w:ind w:left="1146" w:hanging="720"/>
      </w:pPr>
      <w:rPr>
        <w:b w:val="0"/>
        <w:bCs w:val="0"/>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11" w15:restartNumberingAfterBreak="0">
    <w:nsid w:val="7E8A5ACA"/>
    <w:multiLevelType w:val="hybridMultilevel"/>
    <w:tmpl w:val="8C00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670843">
    <w:abstractNumId w:val="0"/>
  </w:num>
  <w:num w:numId="2" w16cid:durableId="270401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5987647">
    <w:abstractNumId w:val="0"/>
  </w:num>
  <w:num w:numId="4" w16cid:durableId="1339505405">
    <w:abstractNumId w:val="0"/>
  </w:num>
  <w:num w:numId="5" w16cid:durableId="722947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9752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2835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3425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841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236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8258853">
    <w:abstractNumId w:val="0"/>
  </w:num>
  <w:num w:numId="12" w16cid:durableId="813063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580521">
    <w:abstractNumId w:val="11"/>
  </w:num>
  <w:num w:numId="14" w16cid:durableId="894122620">
    <w:abstractNumId w:val="8"/>
  </w:num>
  <w:num w:numId="15" w16cid:durableId="2014256589">
    <w:abstractNumId w:val="3"/>
  </w:num>
  <w:num w:numId="16" w16cid:durableId="1803495872">
    <w:abstractNumId w:val="4"/>
  </w:num>
  <w:num w:numId="17" w16cid:durableId="1719819085">
    <w:abstractNumId w:val="7"/>
  </w:num>
  <w:num w:numId="18" w16cid:durableId="761224585">
    <w:abstractNumId w:val="5"/>
  </w:num>
  <w:num w:numId="19" w16cid:durableId="1219973348">
    <w:abstractNumId w:val="9"/>
  </w:num>
  <w:num w:numId="20" w16cid:durableId="965476586">
    <w:abstractNumId w:val="10"/>
  </w:num>
  <w:num w:numId="21" w16cid:durableId="1793211860">
    <w:abstractNumId w:val="2"/>
  </w:num>
  <w:num w:numId="22" w16cid:durableId="809594562">
    <w:abstractNumId w:val="1"/>
  </w:num>
  <w:num w:numId="23" w16cid:durableId="1414086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F9"/>
    <w:rsid w:val="00026FD5"/>
    <w:rsid w:val="00171958"/>
    <w:rsid w:val="001F13B9"/>
    <w:rsid w:val="00270819"/>
    <w:rsid w:val="002A57BC"/>
    <w:rsid w:val="003704F2"/>
    <w:rsid w:val="003772D0"/>
    <w:rsid w:val="003E3DC3"/>
    <w:rsid w:val="004278C8"/>
    <w:rsid w:val="004408AB"/>
    <w:rsid w:val="004B201D"/>
    <w:rsid w:val="004E463F"/>
    <w:rsid w:val="0051783C"/>
    <w:rsid w:val="005566C0"/>
    <w:rsid w:val="005915BE"/>
    <w:rsid w:val="005B4DFC"/>
    <w:rsid w:val="005C2C86"/>
    <w:rsid w:val="005C2F8C"/>
    <w:rsid w:val="005D4D05"/>
    <w:rsid w:val="006A17B6"/>
    <w:rsid w:val="006C0222"/>
    <w:rsid w:val="006E5001"/>
    <w:rsid w:val="006F78CF"/>
    <w:rsid w:val="00700E74"/>
    <w:rsid w:val="007442D2"/>
    <w:rsid w:val="007C038D"/>
    <w:rsid w:val="00817CAE"/>
    <w:rsid w:val="00836A69"/>
    <w:rsid w:val="0084545E"/>
    <w:rsid w:val="008836B3"/>
    <w:rsid w:val="008909BD"/>
    <w:rsid w:val="008F44F9"/>
    <w:rsid w:val="00972AFC"/>
    <w:rsid w:val="00975F63"/>
    <w:rsid w:val="009C0603"/>
    <w:rsid w:val="00B20755"/>
    <w:rsid w:val="00BD4A4C"/>
    <w:rsid w:val="00C65128"/>
    <w:rsid w:val="00C94EBF"/>
    <w:rsid w:val="00C97FA4"/>
    <w:rsid w:val="00CC5BA8"/>
    <w:rsid w:val="00D446EB"/>
    <w:rsid w:val="00D932DF"/>
    <w:rsid w:val="00DD4D9A"/>
    <w:rsid w:val="00E21D9C"/>
    <w:rsid w:val="00E804F9"/>
    <w:rsid w:val="00EB50D1"/>
    <w:rsid w:val="00F347E8"/>
    <w:rsid w:val="00F84D4C"/>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D365"/>
  <w15:docId w15:val="{A7D630B8-041C-483E-BD63-01FD0AE0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H" w:eastAsia="en-G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4F9"/>
  </w:style>
  <w:style w:type="paragraph" w:styleId="Footer">
    <w:name w:val="footer"/>
    <w:basedOn w:val="Normal"/>
    <w:link w:val="FooterChar"/>
    <w:uiPriority w:val="99"/>
    <w:unhideWhenUsed/>
    <w:rsid w:val="008F4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4F9"/>
  </w:style>
  <w:style w:type="paragraph" w:styleId="BodyText">
    <w:name w:val="Body Text"/>
    <w:basedOn w:val="Normal"/>
    <w:link w:val="BodyTextChar"/>
    <w:qFormat/>
    <w:rsid w:val="004278C8"/>
    <w:pPr>
      <w:spacing w:before="240" w:after="240" w:line="240" w:lineRule="auto"/>
    </w:pPr>
    <w:rPr>
      <w:rFonts w:ascii="Arial" w:eastAsia="Times New Roman" w:hAnsi="Arial" w:cs="Times New Roman"/>
      <w:lang w:val="en-US" w:eastAsia="en-AU"/>
    </w:rPr>
  </w:style>
  <w:style w:type="character" w:customStyle="1" w:styleId="BodyTextChar">
    <w:name w:val="Body Text Char"/>
    <w:basedOn w:val="DefaultParagraphFont"/>
    <w:link w:val="BodyText"/>
    <w:rsid w:val="004278C8"/>
    <w:rPr>
      <w:rFonts w:ascii="Arial" w:eastAsia="Times New Roman" w:hAnsi="Arial" w:cs="Times New Roman"/>
      <w:lang w:val="en-US" w:eastAsia="en-AU"/>
    </w:rPr>
  </w:style>
  <w:style w:type="paragraph" w:customStyle="1" w:styleId="Bodytextnavyhighlight">
    <w:name w:val="Body text navy highlight"/>
    <w:basedOn w:val="BodyText"/>
    <w:next w:val="BodyText"/>
    <w:qFormat/>
    <w:rsid w:val="004278C8"/>
    <w:rPr>
      <w:rFonts w:eastAsia="Arial Unicode MS"/>
      <w:b/>
      <w:color w:val="00338D"/>
    </w:rPr>
  </w:style>
  <w:style w:type="paragraph" w:styleId="ListParagraph">
    <w:name w:val="List Paragraph"/>
    <w:aliases w:val="Evidence on Demand bullet points,Bullets,List Paragraph (numbered (a)),References,Citation List,Resume Title,Bullet List,FooterText,numbered,List Paragraph1,Paragraphe de liste1,Bulletr List Paragraph,列出段落,列出段落1,List Paragraph2,Liste 1"/>
    <w:basedOn w:val="Normal"/>
    <w:link w:val="ListParagraphChar"/>
    <w:uiPriority w:val="34"/>
    <w:unhideWhenUsed/>
    <w:qFormat/>
    <w:rsid w:val="004278C8"/>
    <w:pPr>
      <w:spacing w:after="0" w:line="240" w:lineRule="auto"/>
      <w:ind w:left="720"/>
      <w:contextualSpacing/>
    </w:pPr>
    <w:rPr>
      <w:rFonts w:ascii="Arial" w:eastAsia="Times New Roman" w:hAnsi="Arial" w:cs="Times New Roman"/>
      <w:lang w:val="en-US" w:eastAsia="en-AU"/>
    </w:rPr>
  </w:style>
  <w:style w:type="character" w:customStyle="1" w:styleId="ListParagraphChar">
    <w:name w:val="List Paragraph Char"/>
    <w:aliases w:val="Evidence on Demand bullet points Char,Bullets Char,List Paragraph (numbered (a)) Char,References Char,Citation List Char,Resume Title Char,Bullet List Char,FooterText Char,numbered Char,List Paragraph1 Char,Paragraphe de liste1 Char"/>
    <w:link w:val="ListParagraph"/>
    <w:uiPriority w:val="34"/>
    <w:qFormat/>
    <w:rsid w:val="004278C8"/>
    <w:rPr>
      <w:rFonts w:ascii="Arial" w:eastAsia="Times New Roman" w:hAnsi="Arial" w:cs="Times New Roman"/>
      <w:lang w:val="en-US" w:eastAsia="en-AU"/>
    </w:rPr>
  </w:style>
  <w:style w:type="character" w:customStyle="1" w:styleId="normaltextrun1">
    <w:name w:val="normaltextrun1"/>
    <w:basedOn w:val="DefaultParagraphFont"/>
    <w:rsid w:val="00975F63"/>
  </w:style>
  <w:style w:type="paragraph" w:customStyle="1" w:styleId="zreportaddinfo">
    <w:name w:val="zreport addinfo"/>
    <w:basedOn w:val="Normal"/>
    <w:uiPriority w:val="11"/>
    <w:rsid w:val="00EB50D1"/>
    <w:pPr>
      <w:framePr w:hSpace="181" w:wrap="around" w:vAnchor="page" w:hAnchor="margin" w:y="12475"/>
      <w:spacing w:after="120" w:line="240" w:lineRule="auto"/>
    </w:pPr>
    <w:rPr>
      <w:rFonts w:ascii="Arial" w:eastAsia="Times New Roman" w:hAnsi="Arial" w:cs="Times New Roman"/>
      <w:noProof/>
      <w:color w:val="00338D"/>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7989-B352-4D77-B7DB-8E693EA3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1727</Words>
  <Characters>10161</Characters>
  <Application>Microsoft Office Word</Application>
  <DocSecurity>0</DocSecurity>
  <Lines>236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EOK</dc:creator>
  <cp:lastModifiedBy>Ekow Korsah</cp:lastModifiedBy>
  <cp:revision>9</cp:revision>
  <dcterms:created xsi:type="dcterms:W3CDTF">2022-11-29T12:59:00Z</dcterms:created>
  <dcterms:modified xsi:type="dcterms:W3CDTF">2023-02-15T15:05:00Z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ef192200b9f73456f03fef17dfd8811e19a8bf10e74567e3b7c5058bd5f1f37b</vt:lpwstr>
  </property>
</Properties>
</file>